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2E9D60CD"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7222D8">
        <w:rPr>
          <w:rFonts w:ascii="Arial" w:hAnsi="Arial" w:cs="Arial"/>
        </w:rPr>
        <w:t>październik</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130DDD">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130DDD">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130DDD">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130DDD">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130DDD">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130DDD">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130DDD">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130DDD">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130DDD">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130DDD">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130DDD">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130DDD">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130DDD">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130DDD">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130DDD">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130DDD">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130DDD">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130DDD">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130DDD">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130DDD">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130DDD">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130DDD">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130DDD">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130DDD">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130DDD">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130DDD">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130DDD">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130DDD">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130DDD">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130DDD">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130DDD">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56500377"/>
      <w:r w:rsidRPr="00546A6C">
        <w:rPr>
          <w:rFonts w:cs="Arial"/>
        </w:rPr>
        <w:lastRenderedPageBreak/>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3" w:name="_Toc156500378"/>
      <w:r w:rsidRPr="00546A6C">
        <w:rPr>
          <w:rFonts w:cs="Arial"/>
        </w:rPr>
        <w:lastRenderedPageBreak/>
        <w:t>OPIS POSZCZEGÓLNYCH PUNKTÓW WNIOSKU O DOFINANSOWANIE</w:t>
      </w:r>
      <w:bookmarkEnd w:id="20"/>
      <w:bookmarkEnd w:id="21"/>
      <w:bookmarkEnd w:id="22"/>
      <w:bookmarkEnd w:id="23"/>
    </w:p>
    <w:p w14:paraId="4AC7B044" w14:textId="77777777" w:rsidR="0050448D" w:rsidRPr="00546A6C" w:rsidRDefault="0050448D" w:rsidP="0050448D">
      <w:pPr>
        <w:pStyle w:val="Nagwek1"/>
        <w:rPr>
          <w:rFonts w:cs="Arial"/>
        </w:rPr>
      </w:pPr>
      <w:bookmarkStart w:id="24" w:name="_Toc132268492"/>
      <w:bookmarkStart w:id="25" w:name="_Toc132269210"/>
      <w:bookmarkStart w:id="26" w:name="_Toc132700004"/>
      <w:bookmarkStart w:id="27" w:name="_Toc156500379"/>
      <w:r w:rsidRPr="00546A6C">
        <w:rPr>
          <w:rFonts w:cs="Arial"/>
        </w:rPr>
        <w:t>START</w:t>
      </w:r>
      <w:bookmarkEnd w:id="24"/>
      <w:bookmarkEnd w:id="25"/>
      <w:bookmarkEnd w:id="26"/>
      <w:bookmarkEnd w:id="27"/>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8" w:name="_Toc156500380"/>
      <w:r w:rsidRPr="00546A6C">
        <w:rPr>
          <w:rFonts w:cs="Arial"/>
        </w:rPr>
        <w:t>SEKCJA A. WNIOSKODAWCY I REALIZATORZY</w:t>
      </w:r>
      <w:bookmarkEnd w:id="28"/>
    </w:p>
    <w:p w14:paraId="5B1DF0F3" w14:textId="77777777" w:rsidR="0050448D" w:rsidRPr="00546A6C" w:rsidRDefault="0050448D" w:rsidP="00990C87">
      <w:pPr>
        <w:pStyle w:val="Nagwek3"/>
        <w:rPr>
          <w:rFonts w:cs="Arial"/>
        </w:rPr>
      </w:pPr>
      <w:bookmarkStart w:id="29" w:name="_Toc156500381"/>
      <w:r w:rsidRPr="00546A6C">
        <w:rPr>
          <w:rFonts w:cs="Arial"/>
        </w:rPr>
        <w:t>A.1. DANE PODSTAWOWE – WNIOSKODAWCA</w:t>
      </w:r>
      <w:bookmarkEnd w:id="29"/>
    </w:p>
    <w:p w14:paraId="26B18AF9" w14:textId="77777777" w:rsidR="0050448D" w:rsidRPr="00546A6C" w:rsidRDefault="0050448D" w:rsidP="0050448D">
      <w:pPr>
        <w:pStyle w:val="Nagwek4"/>
        <w:rPr>
          <w:rFonts w:ascii="Arial" w:hAnsi="Arial" w:cs="Arial"/>
        </w:rPr>
      </w:pPr>
      <w:bookmarkStart w:id="30" w:name="_Toc132268494"/>
      <w:bookmarkStart w:id="31" w:name="_Toc132269212"/>
      <w:bookmarkStart w:id="32" w:name="_Toc132700007"/>
      <w:bookmarkStart w:id="33" w:name="_Toc156500382"/>
      <w:r w:rsidRPr="00546A6C">
        <w:rPr>
          <w:rFonts w:ascii="Arial" w:hAnsi="Arial" w:cs="Arial"/>
        </w:rPr>
        <w:t>A.1.1. Dane identyfikacyjne podmiotu</w:t>
      </w:r>
      <w:bookmarkEnd w:id="30"/>
      <w:bookmarkEnd w:id="31"/>
      <w:bookmarkEnd w:id="32"/>
      <w:bookmarkEnd w:id="33"/>
    </w:p>
    <w:p w14:paraId="042D2D21" w14:textId="77777777" w:rsidR="0050448D" w:rsidRPr="00546A6C" w:rsidRDefault="0050448D" w:rsidP="0050448D">
      <w:pPr>
        <w:pStyle w:val="Nagwek4"/>
        <w:rPr>
          <w:rFonts w:ascii="Arial" w:hAnsi="Arial" w:cs="Arial"/>
        </w:rPr>
      </w:pPr>
      <w:bookmarkStart w:id="34" w:name="_Toc132268495"/>
      <w:bookmarkStart w:id="35" w:name="_Toc132269213"/>
      <w:bookmarkStart w:id="36" w:name="_Toc132700008"/>
      <w:bookmarkStart w:id="37" w:name="_Toc156500383"/>
      <w:r w:rsidRPr="00546A6C">
        <w:rPr>
          <w:rFonts w:ascii="Arial" w:hAnsi="Arial" w:cs="Arial"/>
        </w:rPr>
        <w:t>A.1.2. Dane teleadresowe podmiotu</w:t>
      </w:r>
      <w:bookmarkEnd w:id="34"/>
      <w:bookmarkEnd w:id="35"/>
      <w:bookmarkEnd w:id="36"/>
      <w:bookmarkEnd w:id="37"/>
    </w:p>
    <w:p w14:paraId="54290714" w14:textId="77777777" w:rsidR="0050448D" w:rsidRPr="00546A6C" w:rsidRDefault="0050448D" w:rsidP="0050448D">
      <w:pPr>
        <w:pStyle w:val="Nagwek4"/>
        <w:rPr>
          <w:rFonts w:ascii="Arial" w:hAnsi="Arial" w:cs="Arial"/>
        </w:rPr>
      </w:pPr>
      <w:bookmarkStart w:id="38" w:name="_Toc132268496"/>
      <w:bookmarkStart w:id="39" w:name="_Toc132269214"/>
      <w:bookmarkStart w:id="40" w:name="_Toc132700009"/>
      <w:bookmarkStart w:id="41" w:name="_Toc156500384"/>
      <w:r w:rsidRPr="00546A6C">
        <w:rPr>
          <w:rFonts w:ascii="Arial" w:hAnsi="Arial" w:cs="Arial"/>
        </w:rPr>
        <w:t>A.1.3. Pozostałe dane podmiotu</w:t>
      </w:r>
      <w:bookmarkEnd w:id="38"/>
      <w:bookmarkEnd w:id="39"/>
      <w:bookmarkEnd w:id="40"/>
      <w:bookmarkEnd w:id="41"/>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2" w:name="_Toc132268497"/>
      <w:bookmarkStart w:id="43"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2"/>
      <w:bookmarkEnd w:id="43"/>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4" w:name="_Toc132268498"/>
      <w:bookmarkStart w:id="45" w:name="_Toc132269216"/>
      <w:bookmarkStart w:id="46" w:name="_Toc132700010"/>
      <w:bookmarkStart w:id="47" w:name="_Toc156500385"/>
      <w:r w:rsidRPr="00546A6C">
        <w:rPr>
          <w:rFonts w:ascii="Arial" w:hAnsi="Arial" w:cs="Arial"/>
        </w:rPr>
        <w:t>A.1.4. Możliwość odzyskania podatku VAT w projekcie</w:t>
      </w:r>
      <w:bookmarkEnd w:id="44"/>
      <w:bookmarkEnd w:id="45"/>
      <w:bookmarkEnd w:id="46"/>
      <w:bookmarkEnd w:id="47"/>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8" w:name="_Toc132268499"/>
      <w:bookmarkStart w:id="49" w:name="_Toc132269217"/>
      <w:r w:rsidRPr="00546A6C">
        <w:rPr>
          <w:rFonts w:ascii="Arial" w:hAnsi="Arial" w:cs="Arial"/>
          <w:color w:val="2F5496" w:themeColor="accent1" w:themeShade="BF"/>
        </w:rPr>
        <w:t>Wartość całkowita Twojego projektu wynosi co najmniej 5 mln euro</w:t>
      </w:r>
      <w:bookmarkEnd w:id="48"/>
      <w:bookmarkEnd w:id="49"/>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0" w:name="_Toc132268500"/>
      <w:bookmarkStart w:id="51" w:name="_Toc132269218"/>
      <w:r w:rsidRPr="00546A6C">
        <w:rPr>
          <w:rFonts w:ascii="Arial" w:hAnsi="Arial" w:cs="Arial"/>
          <w:color w:val="2F5496" w:themeColor="accent1" w:themeShade="BF"/>
        </w:rPr>
        <w:t>Wartość całkowita Twojego projektu wynosi poniżej 5 mln euro</w:t>
      </w:r>
      <w:bookmarkEnd w:id="50"/>
      <w:bookmarkEnd w:id="51"/>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2" w:name="_Toc132268504"/>
      <w:bookmarkStart w:id="53" w:name="_Toc132269222"/>
      <w:r w:rsidRPr="00546A6C">
        <w:rPr>
          <w:rFonts w:ascii="Arial" w:hAnsi="Arial" w:cs="Arial"/>
          <w:color w:val="2F5496" w:themeColor="accent1" w:themeShade="BF"/>
        </w:rPr>
        <w:t>Projekt objęty jest pomocą publiczną:</w:t>
      </w:r>
      <w:bookmarkEnd w:id="52"/>
      <w:bookmarkEnd w:id="53"/>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4" w:name="_Toc156500386"/>
      <w:r w:rsidRPr="00546A6C">
        <w:rPr>
          <w:rFonts w:cs="Arial"/>
        </w:rPr>
        <w:lastRenderedPageBreak/>
        <w:t>A.2. UDZIAŁ PARTNERÓW</w:t>
      </w:r>
      <w:bookmarkEnd w:id="54"/>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5" w:name="_Toc132268505"/>
      <w:bookmarkStart w:id="56" w:name="_Toc132269223"/>
      <w:r w:rsidRPr="00546A6C">
        <w:rPr>
          <w:rFonts w:ascii="Arial" w:hAnsi="Arial" w:cs="Arial"/>
          <w:color w:val="2F5496" w:themeColor="accent1" w:themeShade="BF"/>
        </w:rPr>
        <w:t>Pole dotyczy projektów partnerskich realizowanych na podstawie art. 39 Ustawy Wdrożeniowej</w:t>
      </w:r>
      <w:bookmarkEnd w:id="55"/>
      <w:bookmarkEnd w:id="56"/>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7" w:name="_Toc132268506"/>
      <w:bookmarkStart w:id="58"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7"/>
      <w:bookmarkEnd w:id="58"/>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9" w:name="_Toc132268507"/>
      <w:bookmarkStart w:id="60"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9"/>
      <w:bookmarkEnd w:id="60"/>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1" w:name="_Toc132268508"/>
      <w:bookmarkStart w:id="62" w:name="_Toc132269226"/>
      <w:bookmarkStart w:id="63" w:name="_Toc132700012"/>
      <w:bookmarkStart w:id="64"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1"/>
      <w:bookmarkEnd w:id="62"/>
      <w:bookmarkEnd w:id="63"/>
      <w:bookmarkEnd w:id="64"/>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5" w:name="_Toc132268509"/>
      <w:bookmarkStart w:id="66" w:name="_Toc132269227"/>
      <w:bookmarkStart w:id="67" w:name="_Toc132700013"/>
      <w:bookmarkStart w:id="68" w:name="_Toc156500388"/>
      <w:r w:rsidRPr="00546A6C">
        <w:rPr>
          <w:rFonts w:ascii="Arial" w:hAnsi="Arial" w:cs="Arial"/>
        </w:rPr>
        <w:t>A.2.3. Pozostałe dane partnera</w:t>
      </w:r>
      <w:bookmarkEnd w:id="65"/>
      <w:bookmarkEnd w:id="66"/>
      <w:bookmarkEnd w:id="67"/>
      <w:bookmarkEnd w:id="68"/>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9" w:name="_Toc156500389"/>
      <w:r w:rsidRPr="00546A6C">
        <w:rPr>
          <w:rFonts w:cs="Arial"/>
        </w:rPr>
        <w:t>A.3. PODMIOT REALIZUJĄCY PROJEKT</w:t>
      </w:r>
      <w:bookmarkEnd w:id="69"/>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0" w:name="_Toc132268511"/>
      <w:bookmarkStart w:id="71" w:name="_Toc132269229"/>
      <w:bookmarkStart w:id="72" w:name="_Toc132700015"/>
    </w:p>
    <w:p w14:paraId="2E190394" w14:textId="14FE7D4F" w:rsidR="0050448D" w:rsidRPr="00546A6C" w:rsidRDefault="0050448D" w:rsidP="0050448D">
      <w:pPr>
        <w:pStyle w:val="Nagwek4"/>
        <w:rPr>
          <w:rFonts w:ascii="Arial" w:hAnsi="Arial" w:cs="Arial"/>
        </w:rPr>
      </w:pPr>
      <w:bookmarkStart w:id="73" w:name="_Toc156500390"/>
      <w:r w:rsidRPr="00546A6C">
        <w:rPr>
          <w:rFonts w:ascii="Arial" w:hAnsi="Arial" w:cs="Arial"/>
        </w:rPr>
        <w:t>A.3.1. Dane identyfikacyjne podmiotu realizującego projekt oraz A.3.2. Dane adresowe podmiotu realizującego projekt</w:t>
      </w:r>
      <w:bookmarkEnd w:id="70"/>
      <w:bookmarkEnd w:id="71"/>
      <w:bookmarkEnd w:id="72"/>
      <w:bookmarkEnd w:id="73"/>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4" w:name="_Toc132268512"/>
      <w:bookmarkStart w:id="75" w:name="_Toc132269230"/>
      <w:bookmarkStart w:id="76"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7" w:name="_Toc156500391"/>
      <w:r w:rsidRPr="00546A6C">
        <w:rPr>
          <w:rFonts w:ascii="Arial" w:hAnsi="Arial" w:cs="Arial"/>
        </w:rPr>
        <w:lastRenderedPageBreak/>
        <w:t>A.3.3. Pozostałe dane podmiotu realizującego projekt</w:t>
      </w:r>
      <w:bookmarkEnd w:id="74"/>
      <w:bookmarkEnd w:id="75"/>
      <w:bookmarkEnd w:id="76"/>
      <w:bookmarkEnd w:id="77"/>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8" w:name="_Toc132268513"/>
      <w:bookmarkStart w:id="79" w:name="_Toc132269231"/>
      <w:bookmarkStart w:id="80" w:name="_Toc132700017"/>
      <w:bookmarkStart w:id="81" w:name="_Toc156500392"/>
      <w:r w:rsidRPr="00546A6C">
        <w:rPr>
          <w:rFonts w:ascii="Arial" w:hAnsi="Arial" w:cs="Arial"/>
        </w:rPr>
        <w:t>A.3.4. Możliwość odzyskania podatku VAT w projekcie</w:t>
      </w:r>
      <w:bookmarkEnd w:id="78"/>
      <w:bookmarkEnd w:id="79"/>
      <w:bookmarkEnd w:id="80"/>
      <w:bookmarkEnd w:id="81"/>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2" w:name="_Toc132700018"/>
      <w:bookmarkStart w:id="83" w:name="_Toc156500393"/>
      <w:bookmarkStart w:id="84" w:name="_Hlk129260013"/>
      <w:r w:rsidRPr="00546A6C">
        <w:rPr>
          <w:rFonts w:cs="Arial"/>
        </w:rPr>
        <w:t>A.4. SZCZEGÓŁY POMOCY PUBLICZNEJ I/LUB DE MINIMIS W PROJEKCIE</w:t>
      </w:r>
      <w:bookmarkEnd w:id="82"/>
      <w:bookmarkEnd w:id="83"/>
    </w:p>
    <w:p w14:paraId="7D585E37" w14:textId="77777777" w:rsidR="0050448D" w:rsidRPr="00546A6C" w:rsidRDefault="0050448D" w:rsidP="0050448D">
      <w:pPr>
        <w:rPr>
          <w:rFonts w:ascii="Arial" w:eastAsia="Arial" w:hAnsi="Arial" w:cs="Arial"/>
        </w:rPr>
      </w:pPr>
      <w:bookmarkStart w:id="85" w:name="_Hlk129151526"/>
      <w:bookmarkEnd w:id="84"/>
      <w:r w:rsidRPr="00546A6C">
        <w:rPr>
          <w:rFonts w:ascii="Arial" w:eastAsia="Arial" w:hAnsi="Arial" w:cs="Arial"/>
        </w:rPr>
        <w:t xml:space="preserve">Aby poprawnie wypełnić tę część wniosku, </w:t>
      </w:r>
      <w:bookmarkEnd w:id="85"/>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6" w:name="_Toc132268514"/>
      <w:bookmarkStart w:id="87" w:name="_Toc132269232"/>
      <w:r w:rsidRPr="00546A6C">
        <w:rPr>
          <w:rFonts w:ascii="Arial" w:hAnsi="Arial" w:cs="Arial"/>
          <w:color w:val="1F3864" w:themeColor="accent1" w:themeShade="80"/>
        </w:rPr>
        <w:t>CZY PROJEKT PODLEGA ZASADOM POMOCY PUBLICZNEJ?</w:t>
      </w:r>
      <w:bookmarkEnd w:id="86"/>
      <w:bookmarkEnd w:id="87"/>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130DDD"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8" w:name="_Toc132268515"/>
      <w:bookmarkStart w:id="89" w:name="_Toc132269233"/>
      <w:r w:rsidRPr="00546A6C">
        <w:rPr>
          <w:rFonts w:ascii="Arial" w:hAnsi="Arial" w:cs="Arial"/>
          <w:color w:val="1F3864" w:themeColor="accent1" w:themeShade="80"/>
        </w:rPr>
        <w:t>CZY PROJEKT PODLEGA ZASADOM POMOCY DE MINIMIS?</w:t>
      </w:r>
      <w:bookmarkEnd w:id="88"/>
      <w:bookmarkEnd w:id="89"/>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0" w:name="_Toc132268516"/>
      <w:bookmarkStart w:id="91"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0"/>
      <w:bookmarkEnd w:id="91"/>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2" w:name="_Toc132268517"/>
      <w:bookmarkStart w:id="93"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2"/>
      <w:bookmarkEnd w:id="93"/>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004B9C5"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r w:rsidR="006D6783">
        <w:rPr>
          <w:rFonts w:ascii="Arial" w:hAnsi="Arial" w:cs="Arial"/>
        </w:rPr>
        <w:t xml:space="preserve"> </w:t>
      </w:r>
      <w:r w:rsidR="006D6783" w:rsidRPr="006D6783">
        <w:rPr>
          <w:rFonts w:ascii="Arial" w:hAnsi="Arial" w:cs="Arial"/>
        </w:rPr>
        <w:t>Pamiętaj, że efekt zachęty musi być spełniony przed złożeniem wniosku uwzględniającego pomoc publiczną.</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4" w:name="_Toc132268518"/>
      <w:bookmarkStart w:id="95"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4"/>
      <w:bookmarkEnd w:id="95"/>
    </w:p>
    <w:p w14:paraId="2198A3C0" w14:textId="77777777" w:rsidR="0050448D" w:rsidRPr="00546A6C" w:rsidRDefault="0050448D" w:rsidP="0050448D">
      <w:pPr>
        <w:pStyle w:val="Nagwek4"/>
        <w:rPr>
          <w:rFonts w:ascii="Arial" w:hAnsi="Arial" w:cs="Arial"/>
        </w:rPr>
      </w:pPr>
      <w:bookmarkStart w:id="96" w:name="_Toc132268519"/>
      <w:bookmarkStart w:id="97" w:name="_Toc132269237"/>
      <w:bookmarkStart w:id="98" w:name="_Toc132700019"/>
      <w:bookmarkStart w:id="99" w:name="_Toc156500394"/>
      <w:r w:rsidRPr="00546A6C">
        <w:rPr>
          <w:rFonts w:ascii="Arial" w:hAnsi="Arial" w:cs="Arial"/>
        </w:rPr>
        <w:t>A.4.1. Pomoc publiczna</w:t>
      </w:r>
      <w:bookmarkEnd w:id="96"/>
      <w:bookmarkEnd w:id="97"/>
      <w:bookmarkEnd w:id="98"/>
      <w:bookmarkEnd w:id="99"/>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0" w:name="_Toc132268520"/>
      <w:bookmarkStart w:id="101" w:name="_Toc132269238"/>
      <w:r w:rsidRPr="00546A6C">
        <w:rPr>
          <w:rFonts w:ascii="Arial" w:hAnsi="Arial" w:cs="Arial"/>
          <w:color w:val="1F3864" w:themeColor="accent1" w:themeShade="80"/>
        </w:rPr>
        <w:t>PODSTAWA PRAWNA UDZIELENIA POMOCY PUBLICZNEJ</w:t>
      </w:r>
      <w:bookmarkEnd w:id="100"/>
      <w:bookmarkEnd w:id="101"/>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2" w:name="_Toc132268521"/>
      <w:bookmarkStart w:id="103"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2"/>
      <w:bookmarkEnd w:id="103"/>
    </w:p>
    <w:p w14:paraId="217C315D" w14:textId="77777777" w:rsidR="0050448D" w:rsidRPr="00546A6C" w:rsidRDefault="0050448D" w:rsidP="0050448D">
      <w:pPr>
        <w:rPr>
          <w:rFonts w:ascii="Arial" w:hAnsi="Arial" w:cs="Arial"/>
          <w:color w:val="1F3864" w:themeColor="accent1" w:themeShade="80"/>
        </w:rPr>
      </w:pPr>
      <w:bookmarkStart w:id="104" w:name="_Toc132268522"/>
      <w:bookmarkStart w:id="105" w:name="_Toc132269240"/>
      <w:r w:rsidRPr="00546A6C">
        <w:rPr>
          <w:rFonts w:ascii="Arial" w:hAnsi="Arial" w:cs="Arial"/>
          <w:color w:val="1F3864" w:themeColor="accent1" w:themeShade="80"/>
        </w:rPr>
        <w:t>UZASADNIENIE DLA WYBRANEJ PODSTAWY PRAWNEJ UDZIELENIA POMOCY PUBLICZNEJ (MAX. 5000 ZNAKÓW)</w:t>
      </w:r>
      <w:bookmarkEnd w:id="104"/>
      <w:bookmarkEnd w:id="105"/>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6" w:name="_Toc132268523"/>
      <w:bookmarkStart w:id="107" w:name="_Toc132269241"/>
      <w:bookmarkStart w:id="108" w:name="_Toc132700020"/>
      <w:bookmarkStart w:id="109" w:name="_Toc156500395"/>
      <w:r w:rsidRPr="00546A6C">
        <w:rPr>
          <w:rFonts w:ascii="Arial" w:hAnsi="Arial" w:cs="Arial"/>
        </w:rPr>
        <w:lastRenderedPageBreak/>
        <w:t>A.4.2. Pomoc de minimis</w:t>
      </w:r>
      <w:bookmarkEnd w:id="106"/>
      <w:bookmarkEnd w:id="107"/>
      <w:bookmarkEnd w:id="108"/>
      <w:bookmarkEnd w:id="109"/>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0" w:name="_Toc132268524"/>
      <w:bookmarkStart w:id="111" w:name="_Toc132269242"/>
      <w:r w:rsidRPr="00546A6C">
        <w:rPr>
          <w:rFonts w:ascii="Arial" w:hAnsi="Arial" w:cs="Arial"/>
          <w:color w:val="1F3864" w:themeColor="accent1" w:themeShade="80"/>
          <w:szCs w:val="24"/>
        </w:rPr>
        <w:t>PODSTAWA PRAWNA UDZIELENIA POMOCY DE MINIMIS</w:t>
      </w:r>
      <w:bookmarkEnd w:id="110"/>
      <w:bookmarkEnd w:id="111"/>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2" w:name="_Toc132268525"/>
      <w:bookmarkStart w:id="113"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2"/>
      <w:bookmarkEnd w:id="113"/>
    </w:p>
    <w:p w14:paraId="3741532B" w14:textId="77777777" w:rsidR="0050448D" w:rsidRPr="00546A6C" w:rsidRDefault="0050448D" w:rsidP="0050448D">
      <w:pPr>
        <w:rPr>
          <w:rFonts w:ascii="Arial" w:hAnsi="Arial" w:cs="Arial"/>
          <w:color w:val="1F3864" w:themeColor="accent1" w:themeShade="80"/>
        </w:rPr>
      </w:pPr>
      <w:bookmarkStart w:id="114" w:name="_Toc132268526"/>
      <w:bookmarkStart w:id="115" w:name="_Toc132269244"/>
      <w:r w:rsidRPr="00546A6C">
        <w:rPr>
          <w:rFonts w:ascii="Arial" w:hAnsi="Arial" w:cs="Arial"/>
          <w:color w:val="1F3864" w:themeColor="accent1" w:themeShade="80"/>
        </w:rPr>
        <w:t>UZASADNIENIE DLA WYBRANEJ PODSTAWY PRAWNEJ UDZIELENIA POMOCY DE MINIMIS (5000 ZNAKÓW)</w:t>
      </w:r>
      <w:bookmarkEnd w:id="114"/>
      <w:bookmarkEnd w:id="115"/>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6" w:name="_Toc132268527"/>
      <w:bookmarkStart w:id="117"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6"/>
      <w:bookmarkEnd w:id="117"/>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8" w:name="_Toc132268528"/>
      <w:bookmarkStart w:id="119"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8"/>
      <w:bookmarkEnd w:id="119"/>
    </w:p>
    <w:p w14:paraId="610BF747" w14:textId="77777777" w:rsidR="0050448D" w:rsidRPr="00546A6C" w:rsidRDefault="0050448D" w:rsidP="0050448D">
      <w:pPr>
        <w:pStyle w:val="Nagwek4"/>
        <w:rPr>
          <w:rFonts w:ascii="Arial" w:hAnsi="Arial" w:cs="Arial"/>
        </w:rPr>
      </w:pPr>
      <w:bookmarkStart w:id="120" w:name="_Toc132268529"/>
      <w:bookmarkStart w:id="121" w:name="_Toc132269247"/>
      <w:bookmarkStart w:id="122" w:name="_Toc132700021"/>
      <w:bookmarkStart w:id="123" w:name="_Toc156500396"/>
      <w:r w:rsidRPr="00546A6C">
        <w:rPr>
          <w:rFonts w:ascii="Arial" w:hAnsi="Arial" w:cs="Arial"/>
        </w:rPr>
        <w:lastRenderedPageBreak/>
        <w:t>A.4.3. Beneficjenci pomocy publicznej / pomocy de minimis</w:t>
      </w:r>
      <w:bookmarkEnd w:id="120"/>
      <w:bookmarkEnd w:id="121"/>
      <w:bookmarkEnd w:id="122"/>
      <w:bookmarkEnd w:id="123"/>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4" w:name="_Toc132268530"/>
      <w:bookmarkStart w:id="125"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4"/>
      <w:bookmarkEnd w:id="125"/>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6" w:name="_Toc132268531"/>
      <w:bookmarkStart w:id="127" w:name="_Toc132269249"/>
      <w:r w:rsidRPr="00546A6C">
        <w:rPr>
          <w:rFonts w:ascii="Arial" w:hAnsi="Arial" w:cs="Arial"/>
          <w:color w:val="2F5496" w:themeColor="accent1" w:themeShade="BF"/>
        </w:rPr>
        <w:lastRenderedPageBreak/>
        <w:t>Pomoc publiczna i/lub pomoc de minimis będzie sprawozdawana na beneficjenta pomocy.</w:t>
      </w:r>
      <w:bookmarkEnd w:id="126"/>
      <w:bookmarkEnd w:id="127"/>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8" w:name="_Toc421605145"/>
      <w:bookmarkStart w:id="129" w:name="_Toc422824208"/>
      <w:bookmarkStart w:id="130" w:name="_Toc422824449"/>
      <w:bookmarkStart w:id="131" w:name="_Toc422824577"/>
      <w:bookmarkStart w:id="132" w:name="_Toc422824815"/>
      <w:bookmarkStart w:id="133" w:name="_Toc422824909"/>
      <w:bookmarkStart w:id="134" w:name="_Toc421605146"/>
      <w:bookmarkStart w:id="135" w:name="_Toc422824209"/>
      <w:bookmarkStart w:id="136" w:name="_Toc422824450"/>
      <w:bookmarkStart w:id="137" w:name="_Toc422824578"/>
      <w:bookmarkStart w:id="138" w:name="_Toc422824816"/>
      <w:bookmarkStart w:id="139" w:name="_Toc422824910"/>
      <w:bookmarkStart w:id="140" w:name="_Toc156500397"/>
      <w:bookmarkEnd w:id="128"/>
      <w:bookmarkEnd w:id="129"/>
      <w:bookmarkEnd w:id="130"/>
      <w:bookmarkEnd w:id="131"/>
      <w:bookmarkEnd w:id="132"/>
      <w:bookmarkEnd w:id="133"/>
      <w:bookmarkEnd w:id="134"/>
      <w:bookmarkEnd w:id="135"/>
      <w:bookmarkEnd w:id="136"/>
      <w:bookmarkEnd w:id="137"/>
      <w:bookmarkEnd w:id="138"/>
      <w:bookmarkEnd w:id="139"/>
      <w:r w:rsidRPr="00546A6C">
        <w:rPr>
          <w:rFonts w:cs="Arial"/>
        </w:rPr>
        <w:lastRenderedPageBreak/>
        <w:t>SEKCJA B. SZCZEGÓŁOWY OPIS PROJEKTU</w:t>
      </w:r>
      <w:bookmarkEnd w:id="140"/>
    </w:p>
    <w:p w14:paraId="17149F48" w14:textId="77777777" w:rsidR="0050448D" w:rsidRPr="00546A6C" w:rsidRDefault="0050448D" w:rsidP="00990C87">
      <w:pPr>
        <w:pStyle w:val="Nagwek3"/>
        <w:rPr>
          <w:rFonts w:eastAsia="Calibri" w:cs="Arial"/>
          <w:color w:val="1F3864" w:themeColor="accent1" w:themeShade="80"/>
          <w:spacing w:val="0"/>
        </w:rPr>
      </w:pPr>
      <w:bookmarkStart w:id="141" w:name="_Toc132700023"/>
      <w:bookmarkStart w:id="142"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1"/>
      <w:bookmarkEnd w:id="142"/>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3" w:name="_Toc132268533"/>
      <w:bookmarkStart w:id="144"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3"/>
      <w:bookmarkEnd w:id="144"/>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5" w:name="_Toc132700024"/>
      <w:bookmarkStart w:id="146" w:name="_Toc156500399"/>
      <w:r w:rsidRPr="00546A6C">
        <w:rPr>
          <w:rFonts w:cs="Arial"/>
        </w:rPr>
        <w:t>B.2. KRÓTKI OPIS PROJEKTU (MAX 2 000 ZNAKÓW)</w:t>
      </w:r>
      <w:bookmarkEnd w:id="145"/>
      <w:bookmarkEnd w:id="146"/>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7" w:name="_Toc132268534"/>
      <w:bookmarkStart w:id="148" w:name="_Toc132269252"/>
      <w:bookmarkStart w:id="149" w:name="_Toc132700025"/>
      <w:bookmarkStart w:id="150"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7"/>
      <w:bookmarkEnd w:id="148"/>
      <w:bookmarkEnd w:id="149"/>
      <w:bookmarkEnd w:id="150"/>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1" w:name="_Toc132211039"/>
      <w:bookmarkStart w:id="152" w:name="_Toc132268535"/>
      <w:bookmarkStart w:id="153"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1"/>
      <w:bookmarkEnd w:id="152"/>
      <w:bookmarkEnd w:id="153"/>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4" w:name="_Toc132268536"/>
      <w:bookmarkStart w:id="155" w:name="_Toc132269254"/>
      <w:bookmarkStart w:id="156" w:name="_Toc132700026"/>
      <w:bookmarkStart w:id="157" w:name="_Toc156500401"/>
      <w:r w:rsidRPr="00546A6C">
        <w:rPr>
          <w:rFonts w:ascii="Arial" w:hAnsi="Arial" w:cs="Arial"/>
        </w:rPr>
        <w:lastRenderedPageBreak/>
        <w:t>B.2.2. Adres strony internetowej, na której projekt będzie promowany</w:t>
      </w:r>
      <w:bookmarkEnd w:id="154"/>
      <w:bookmarkEnd w:id="155"/>
      <w:bookmarkEnd w:id="156"/>
      <w:bookmarkEnd w:id="157"/>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8" w:name="_Toc132700027"/>
      <w:bookmarkStart w:id="159" w:name="_Toc156500402"/>
      <w:r w:rsidRPr="00546A6C">
        <w:rPr>
          <w:rFonts w:cs="Arial"/>
        </w:rPr>
        <w:t>B.3. MIEJSCE REALIZACJI PROJEKTU</w:t>
      </w:r>
      <w:bookmarkEnd w:id="158"/>
      <w:bookmarkEnd w:id="159"/>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0" w:name="_Toc132268537"/>
      <w:bookmarkStart w:id="161" w:name="_Toc132269255"/>
      <w:r w:rsidRPr="00546A6C">
        <w:rPr>
          <w:rFonts w:ascii="Arial" w:hAnsi="Arial" w:cs="Arial"/>
          <w:color w:val="2F5496" w:themeColor="accent1" w:themeShade="BF"/>
        </w:rPr>
        <w:t>Jeżeli realizujesz projekt w kilku lokalizacjach, wykaż je wszystkie.</w:t>
      </w:r>
      <w:bookmarkEnd w:id="160"/>
      <w:bookmarkEnd w:id="161"/>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2" w:name="_Toc132268538"/>
      <w:bookmarkStart w:id="163" w:name="_Toc132269256"/>
      <w:r w:rsidRPr="00546A6C">
        <w:rPr>
          <w:rFonts w:ascii="Arial" w:hAnsi="Arial" w:cs="Arial"/>
          <w:color w:val="1F3864" w:themeColor="accent1" w:themeShade="80"/>
        </w:rPr>
        <w:t>„CZY PROJEKT REALIZOWANY NA TERENIE CAŁEGO WOJEWÓDZTWA ŚLĄSKIEGO?”</w:t>
      </w:r>
      <w:bookmarkEnd w:id="162"/>
      <w:bookmarkEnd w:id="163"/>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4" w:name="_Toc132268539"/>
      <w:bookmarkStart w:id="165" w:name="_Toc132269257"/>
      <w:r w:rsidRPr="00546A6C">
        <w:rPr>
          <w:rFonts w:ascii="Arial" w:hAnsi="Arial" w:cs="Arial"/>
          <w:color w:val="1F3864" w:themeColor="accent1" w:themeShade="80"/>
        </w:rPr>
        <w:t>„SZCZEGÓŁOWE INFORMACJE DOTYCZĄCE MIEJSCA REALIZACJI PROJEKTU”</w:t>
      </w:r>
      <w:bookmarkEnd w:id="164"/>
      <w:bookmarkEnd w:id="165"/>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6" w:name="_Toc132268540"/>
      <w:bookmarkStart w:id="167"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6"/>
      <w:bookmarkEnd w:id="167"/>
    </w:p>
    <w:p w14:paraId="5566CE6B" w14:textId="77777777" w:rsidR="0050448D" w:rsidRPr="00546A6C" w:rsidRDefault="0050448D" w:rsidP="00990C87">
      <w:pPr>
        <w:pStyle w:val="Nagwek3"/>
        <w:rPr>
          <w:rFonts w:cs="Arial"/>
        </w:rPr>
      </w:pPr>
      <w:bookmarkStart w:id="168" w:name="_Toc132700028"/>
      <w:bookmarkStart w:id="169" w:name="_Toc156500403"/>
      <w:r w:rsidRPr="00546A6C">
        <w:rPr>
          <w:rFonts w:cs="Arial"/>
        </w:rPr>
        <w:t>B.4. KLASYFIKACJA PROJEKTU I ZAKRES INTERWENCJI</w:t>
      </w:r>
      <w:bookmarkEnd w:id="168"/>
      <w:bookmarkEnd w:id="169"/>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0" w:name="_Toc132268541"/>
      <w:bookmarkStart w:id="171" w:name="_Toc132269259"/>
      <w:r w:rsidRPr="00546A6C">
        <w:rPr>
          <w:rFonts w:ascii="Arial" w:hAnsi="Arial" w:cs="Arial"/>
          <w:bCs/>
          <w:color w:val="1F3864" w:themeColor="accent1" w:themeShade="80"/>
        </w:rPr>
        <w:t>RODZAJ DZIAŁALNOŚCI GOSPODARCZEJ</w:t>
      </w:r>
      <w:bookmarkEnd w:id="170"/>
      <w:bookmarkEnd w:id="171"/>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2" w:name="_Toc132268542"/>
      <w:bookmarkStart w:id="173" w:name="_Toc132269260"/>
      <w:r w:rsidRPr="00546A6C">
        <w:rPr>
          <w:rFonts w:ascii="Arial" w:hAnsi="Arial" w:cs="Arial"/>
          <w:bCs/>
          <w:color w:val="1F3864" w:themeColor="accent1" w:themeShade="80"/>
        </w:rPr>
        <w:t>INSTRUMENTY TERYTORIALNE</w:t>
      </w:r>
      <w:bookmarkEnd w:id="172"/>
      <w:bookmarkEnd w:id="173"/>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4" w:name="_Toc132268543"/>
      <w:bookmarkStart w:id="175" w:name="_Toc132269261"/>
      <w:r w:rsidRPr="00546A6C">
        <w:rPr>
          <w:rFonts w:ascii="Arial" w:hAnsi="Arial" w:cs="Arial"/>
          <w:bCs/>
          <w:color w:val="1F3864" w:themeColor="accent1" w:themeShade="80"/>
        </w:rPr>
        <w:t>TYPY PROJEKTU</w:t>
      </w:r>
      <w:bookmarkEnd w:id="174"/>
      <w:bookmarkEnd w:id="175"/>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6" w:name="_Toc132268544"/>
      <w:bookmarkStart w:id="177"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6"/>
      <w:bookmarkEnd w:id="177"/>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8" w:name="_Toc132268545"/>
      <w:bookmarkStart w:id="179" w:name="_Toc132269263"/>
      <w:r w:rsidRPr="00546A6C">
        <w:rPr>
          <w:rFonts w:ascii="Arial" w:hAnsi="Arial" w:cs="Arial"/>
          <w:color w:val="1F3864" w:themeColor="accent1" w:themeShade="80"/>
        </w:rPr>
        <w:t>DOMINUJĄCY ZAKRES INTERWENCJI</w:t>
      </w:r>
      <w:bookmarkEnd w:id="178"/>
      <w:bookmarkEnd w:id="179"/>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0" w:name="_Toc132268546"/>
      <w:bookmarkStart w:id="181" w:name="_Toc132269264"/>
      <w:r w:rsidRPr="00546A6C">
        <w:rPr>
          <w:rFonts w:ascii="Arial" w:hAnsi="Arial" w:cs="Arial"/>
          <w:color w:val="2F5496" w:themeColor="accent1" w:themeShade="BF"/>
        </w:rPr>
        <w:t>Zakres interwencji ma odzwierciedlenie w kosztach kwalifikowalnych projektu.</w:t>
      </w:r>
      <w:bookmarkEnd w:id="180"/>
      <w:bookmarkEnd w:id="181"/>
    </w:p>
    <w:p w14:paraId="0C17AF8F" w14:textId="77777777" w:rsidR="0050448D" w:rsidRPr="00546A6C" w:rsidRDefault="0050448D" w:rsidP="13B80ACC">
      <w:pPr>
        <w:spacing w:after="240"/>
        <w:rPr>
          <w:rFonts w:ascii="Arial" w:hAnsi="Arial" w:cs="Arial"/>
          <w:color w:val="1F3864" w:themeColor="accent1" w:themeShade="80"/>
        </w:rPr>
      </w:pPr>
      <w:bookmarkStart w:id="182" w:name="_Toc132268547"/>
      <w:bookmarkStart w:id="183" w:name="_Toc132269265"/>
      <w:r w:rsidRPr="00546A6C">
        <w:rPr>
          <w:rFonts w:ascii="Arial" w:hAnsi="Arial" w:cs="Arial"/>
          <w:color w:val="1F3864" w:themeColor="accent1" w:themeShade="80"/>
        </w:rPr>
        <w:t>CZY PROJEKT JEST REALIZOWANY W FORMULE ZAPROJEKTUJ I WYBUDUJ (W OPARCIU O PROGRAM FUNKCJONALNO-UŻYTKOWY)?</w:t>
      </w:r>
      <w:bookmarkEnd w:id="182"/>
      <w:bookmarkEnd w:id="183"/>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4" w:name="_Toc132268548"/>
      <w:bookmarkStart w:id="185" w:name="_Toc132269266"/>
      <w:r w:rsidRPr="00546A6C">
        <w:rPr>
          <w:rFonts w:ascii="Arial" w:hAnsi="Arial" w:cs="Arial"/>
          <w:color w:val="1F3864" w:themeColor="accent1" w:themeShade="80"/>
        </w:rPr>
        <w:t>CZY PROJEKT JEST REALIZOWANY W FORMULE GRANTOWEJ?</w:t>
      </w:r>
      <w:bookmarkEnd w:id="184"/>
      <w:bookmarkEnd w:id="185"/>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6" w:name="_Toc132211040"/>
      <w:bookmarkStart w:id="187" w:name="_Toc132268549"/>
      <w:bookmarkStart w:id="188"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6"/>
      <w:bookmarkEnd w:id="187"/>
      <w:bookmarkEnd w:id="188"/>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9" w:name="_Toc132268550"/>
      <w:bookmarkStart w:id="190" w:name="_Toc132269268"/>
      <w:r w:rsidRPr="00546A6C">
        <w:rPr>
          <w:rFonts w:ascii="Arial" w:hAnsi="Arial" w:cs="Arial"/>
          <w:color w:val="1F3864" w:themeColor="accent1" w:themeShade="80"/>
        </w:rPr>
        <w:t>CZY PROJEKT JEST REALIZOWANY W FORMULE PARASOLOWEJ?</w:t>
      </w:r>
      <w:bookmarkEnd w:id="189"/>
      <w:bookmarkEnd w:id="190"/>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1" w:name="_Toc132268551"/>
      <w:bookmarkStart w:id="192"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1"/>
      <w:bookmarkEnd w:id="192"/>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3" w:name="_Toc132268552"/>
      <w:bookmarkStart w:id="194" w:name="_Toc132269270"/>
      <w:r w:rsidRPr="00546A6C">
        <w:rPr>
          <w:rFonts w:ascii="Arial" w:hAnsi="Arial" w:cs="Arial"/>
          <w:color w:val="1F3864" w:themeColor="accent1" w:themeShade="80"/>
        </w:rPr>
        <w:t>CZY PROJEKT WYNIKA Z PROGRAMU REWITALIZACJI?</w:t>
      </w:r>
      <w:bookmarkEnd w:id="193"/>
      <w:bookmarkEnd w:id="194"/>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5" w:name="_Hlk143165174"/>
      <w:r w:rsidRPr="00546A6C">
        <w:rPr>
          <w:rFonts w:ascii="Arial" w:hAnsi="Arial" w:cs="Arial"/>
        </w:rPr>
        <w:t>pozytywnie zaopiniowany</w:t>
      </w:r>
      <w:r w:rsidR="0050448D" w:rsidRPr="00546A6C">
        <w:rPr>
          <w:rFonts w:ascii="Arial" w:hAnsi="Arial" w:cs="Arial"/>
        </w:rPr>
        <w:t xml:space="preserve"> </w:t>
      </w:r>
      <w:bookmarkEnd w:id="195"/>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6" w:name="_Toc132700029"/>
      <w:bookmarkStart w:id="197" w:name="_Toc156500404"/>
      <w:r w:rsidRPr="00546A6C">
        <w:rPr>
          <w:rFonts w:cs="Arial"/>
        </w:rPr>
        <w:t>B.5.1. Komplementarność projektu</w:t>
      </w:r>
      <w:bookmarkEnd w:id="196"/>
      <w:bookmarkEnd w:id="197"/>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8" w:name="_Toc132268553"/>
      <w:bookmarkStart w:id="199" w:name="_Toc132269271"/>
      <w:r w:rsidRPr="00546A6C">
        <w:rPr>
          <w:rFonts w:ascii="Arial" w:hAnsi="Arial" w:cs="Arial"/>
          <w:color w:val="2F5496" w:themeColor="accent1" w:themeShade="BF"/>
        </w:rPr>
        <w:t>Komplementarność powinna być działaniem celowym i zamierzonym.</w:t>
      </w:r>
      <w:bookmarkEnd w:id="198"/>
      <w:bookmarkEnd w:id="199"/>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0" w:name="_Toc132268555"/>
      <w:bookmarkStart w:id="201" w:name="_Toc132269273"/>
      <w:r w:rsidRPr="00546A6C">
        <w:rPr>
          <w:rFonts w:ascii="Arial" w:hAnsi="Arial" w:cs="Arial"/>
          <w:caps/>
          <w:color w:val="1F3864" w:themeColor="accent1" w:themeShade="80"/>
        </w:rPr>
        <w:t>Gdzie szukać komplementarności?</w:t>
      </w:r>
      <w:bookmarkEnd w:id="200"/>
      <w:bookmarkEnd w:id="201"/>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2" w:name="_Toc132700030"/>
      <w:r>
        <w:rPr>
          <w:rFonts w:cs="Arial"/>
        </w:rPr>
        <w:br w:type="page"/>
      </w:r>
    </w:p>
    <w:p w14:paraId="6BFA0C0D" w14:textId="496A4CCE" w:rsidR="0050448D" w:rsidRPr="00546A6C" w:rsidRDefault="0050448D" w:rsidP="00990C87">
      <w:pPr>
        <w:pStyle w:val="Nagwek3"/>
        <w:rPr>
          <w:rFonts w:cs="Arial"/>
        </w:rPr>
      </w:pPr>
      <w:bookmarkStart w:id="203" w:name="_Toc156500405"/>
      <w:r w:rsidRPr="00546A6C">
        <w:rPr>
          <w:rFonts w:cs="Arial"/>
        </w:rPr>
        <w:lastRenderedPageBreak/>
        <w:t>B.6.2 Powiązanie ze strategiami (max. 6000 znaków)</w:t>
      </w:r>
      <w:bookmarkEnd w:id="202"/>
      <w:bookmarkEnd w:id="203"/>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4" w:name="_Toc132268556"/>
      <w:bookmarkStart w:id="205" w:name="_Toc132269274"/>
      <w:r w:rsidRPr="00546A6C">
        <w:rPr>
          <w:rFonts w:ascii="Arial" w:hAnsi="Arial" w:cs="Arial"/>
          <w:color w:val="2F5496" w:themeColor="accent1" w:themeShade="BF"/>
        </w:rPr>
        <w:t>Powiązanie ze Strategiami zawsze wykazuj w tym polu.</w:t>
      </w:r>
      <w:bookmarkEnd w:id="204"/>
      <w:bookmarkEnd w:id="205"/>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6" w:name="_Toc132700031"/>
      <w:bookmarkStart w:id="207" w:name="_Toc156500406"/>
      <w:r w:rsidRPr="00546A6C">
        <w:rPr>
          <w:rFonts w:cs="Arial"/>
        </w:rPr>
        <w:t>B.7. KRYTERIA WYBORU</w:t>
      </w:r>
      <w:bookmarkEnd w:id="206"/>
      <w:bookmarkEnd w:id="207"/>
    </w:p>
    <w:p w14:paraId="66A9FF69" w14:textId="77777777" w:rsidR="0050448D" w:rsidRPr="00546A6C" w:rsidRDefault="0050448D" w:rsidP="0050448D">
      <w:pPr>
        <w:pStyle w:val="Nagwek4"/>
        <w:rPr>
          <w:rFonts w:ascii="Arial" w:hAnsi="Arial" w:cs="Arial"/>
        </w:rPr>
      </w:pPr>
      <w:bookmarkStart w:id="208" w:name="_Toc132268557"/>
      <w:bookmarkStart w:id="209" w:name="_Toc132269275"/>
      <w:bookmarkStart w:id="210" w:name="_Toc132700032"/>
      <w:bookmarkStart w:id="211" w:name="_Toc156500407"/>
      <w:r w:rsidRPr="00546A6C">
        <w:rPr>
          <w:rFonts w:ascii="Arial" w:hAnsi="Arial" w:cs="Arial"/>
        </w:rPr>
        <w:t>B.7.1 Uzasadnienie spełnienia kryteriów</w:t>
      </w:r>
      <w:bookmarkEnd w:id="208"/>
      <w:bookmarkEnd w:id="209"/>
      <w:bookmarkEnd w:id="210"/>
      <w:bookmarkEnd w:id="211"/>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2" w:name="_Toc132268558"/>
      <w:bookmarkStart w:id="213" w:name="_Toc132269276"/>
      <w:r w:rsidRPr="00546A6C">
        <w:rPr>
          <w:rFonts w:ascii="Arial" w:hAnsi="Arial" w:cs="Arial"/>
          <w:color w:val="2F5496" w:themeColor="accent1" w:themeShade="BF"/>
        </w:rPr>
        <w:t>Są kryteria, których niespełnienie wykluczy Cię z możliwości aplikowania o środki.</w:t>
      </w:r>
      <w:bookmarkEnd w:id="212"/>
      <w:bookmarkEnd w:id="213"/>
    </w:p>
    <w:p w14:paraId="2B11498B" w14:textId="77777777" w:rsidR="0050448D" w:rsidRPr="00546A6C" w:rsidRDefault="0050448D" w:rsidP="0050448D">
      <w:pPr>
        <w:pStyle w:val="Nagwek4"/>
        <w:rPr>
          <w:rFonts w:ascii="Arial" w:hAnsi="Arial" w:cs="Arial"/>
        </w:rPr>
      </w:pPr>
      <w:bookmarkStart w:id="214" w:name="_Toc132268559"/>
      <w:bookmarkStart w:id="215" w:name="_Toc132269277"/>
      <w:bookmarkStart w:id="216" w:name="_Toc132700033"/>
      <w:bookmarkStart w:id="217" w:name="_Toc156500408"/>
      <w:r w:rsidRPr="00546A6C">
        <w:rPr>
          <w:rFonts w:ascii="Arial" w:hAnsi="Arial" w:cs="Arial"/>
        </w:rPr>
        <w:t>B.7.2. Realizacja zasad horyzontalnych</w:t>
      </w:r>
      <w:bookmarkEnd w:id="214"/>
      <w:bookmarkEnd w:id="215"/>
      <w:bookmarkEnd w:id="216"/>
      <w:bookmarkEnd w:id="217"/>
    </w:p>
    <w:p w14:paraId="513F2E9D" w14:textId="77777777" w:rsidR="0050448D" w:rsidRPr="00546A6C" w:rsidRDefault="0050448D" w:rsidP="0050448D">
      <w:pPr>
        <w:rPr>
          <w:rStyle w:val="eop"/>
          <w:rFonts w:ascii="Arial" w:hAnsi="Arial" w:cs="Arial"/>
        </w:rPr>
      </w:pPr>
      <w:bookmarkStart w:id="218" w:name="_Toc132268560"/>
      <w:bookmarkStart w:id="219"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8"/>
      <w:bookmarkEnd w:id="219"/>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0" w:name="_Toc132268561"/>
      <w:bookmarkStart w:id="221" w:name="_Toc132269279"/>
      <w:r w:rsidRPr="00546A6C">
        <w:rPr>
          <w:rFonts w:ascii="Arial" w:hAnsi="Arial" w:cs="Arial"/>
          <w:color w:val="2F5496" w:themeColor="accent1" w:themeShade="BF"/>
        </w:rPr>
        <w:t>Projekty, które nie przestrzegają zasad równościowych nie będą wybierane do dofinansowania.</w:t>
      </w:r>
      <w:bookmarkEnd w:id="220"/>
      <w:bookmarkEnd w:id="221"/>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2" w:name="_Toc132268562"/>
      <w:bookmarkStart w:id="223"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2"/>
      <w:bookmarkEnd w:id="223"/>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4"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4"/>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5"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5"/>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6" w:name="_Hlk129941211"/>
      <w:r w:rsidRPr="00546A6C">
        <w:rPr>
          <w:rFonts w:ascii="Arial" w:eastAsia="Calibri" w:hAnsi="Arial" w:cs="Arial"/>
        </w:rPr>
        <w:t>Zgodność z zasadą zrównoważonego rozwoju oraz zasadą „nie czyń poważnych szkód" (DNSH)</w:t>
      </w:r>
      <w:bookmarkEnd w:id="226"/>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7"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7"/>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130DDD"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8" w:name="_Toc156500409"/>
      <w:r w:rsidRPr="00546A6C">
        <w:rPr>
          <w:rFonts w:cs="Arial"/>
        </w:rPr>
        <w:lastRenderedPageBreak/>
        <w:t>B.8. Inteligentne specjalizacje</w:t>
      </w:r>
      <w:bookmarkEnd w:id="228"/>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9" w:name="_Toc156500410"/>
      <w:r w:rsidRPr="00546A6C">
        <w:rPr>
          <w:rFonts w:cs="Arial"/>
        </w:rPr>
        <w:t>SEKCJA C. TRWAŁOŚĆ (MAX 10 000 ZNAKÓW)</w:t>
      </w:r>
      <w:bookmarkEnd w:id="229"/>
    </w:p>
    <w:p w14:paraId="20B84ECF" w14:textId="77777777" w:rsidR="0050448D" w:rsidRPr="00546A6C" w:rsidRDefault="0050448D" w:rsidP="00990C87">
      <w:pPr>
        <w:pStyle w:val="Nagwek3"/>
        <w:rPr>
          <w:rFonts w:cs="Arial"/>
        </w:rPr>
      </w:pPr>
      <w:bookmarkStart w:id="230" w:name="_Toc132700035"/>
      <w:bookmarkStart w:id="231" w:name="_Toc156500411"/>
      <w:r w:rsidRPr="00546A6C">
        <w:rPr>
          <w:rFonts w:cs="Arial"/>
        </w:rPr>
        <w:t>C.1. ZAŁOŻENIA DOT. UTRZYMANIA CELÓW I TRWAŁOŚCI, ODPŁATNE ŚWIADCZENIE USŁUG</w:t>
      </w:r>
      <w:bookmarkEnd w:id="230"/>
      <w:bookmarkEnd w:id="231"/>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2" w:name="_Toc132268563"/>
      <w:bookmarkStart w:id="233" w:name="_Toc132269281"/>
      <w:bookmarkStart w:id="234" w:name="_Toc132700036"/>
      <w:bookmarkStart w:id="235" w:name="_Toc156500412"/>
      <w:r w:rsidRPr="00546A6C">
        <w:rPr>
          <w:rFonts w:cs="Arial"/>
        </w:rPr>
        <w:t>C.2. OKRES TRWAŁOŚCI</w:t>
      </w:r>
      <w:bookmarkEnd w:id="232"/>
      <w:bookmarkEnd w:id="233"/>
      <w:bookmarkEnd w:id="234"/>
      <w:bookmarkEnd w:id="235"/>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6" w:name="_Toc156500413"/>
      <w:r w:rsidRPr="00546A6C">
        <w:rPr>
          <w:rFonts w:cs="Arial"/>
        </w:rPr>
        <w:t>SEKCJA D. DIAGNOZA ORAZ POTENCJAŁ DO REALIZACJI</w:t>
      </w:r>
      <w:bookmarkEnd w:id="236"/>
    </w:p>
    <w:p w14:paraId="73E13AC8" w14:textId="77777777" w:rsidR="0050448D" w:rsidRPr="00546A6C" w:rsidRDefault="0050448D" w:rsidP="00990C87">
      <w:pPr>
        <w:pStyle w:val="Nagwek3"/>
        <w:rPr>
          <w:rFonts w:cs="Arial"/>
        </w:rPr>
      </w:pPr>
      <w:bookmarkStart w:id="237" w:name="_Toc132700038"/>
      <w:bookmarkStart w:id="238" w:name="_Toc156500414"/>
      <w:r w:rsidRPr="00546A6C">
        <w:rPr>
          <w:rFonts w:cs="Arial"/>
        </w:rPr>
        <w:t>D.1. ANALIZA POTRZEB I STAN AKTUALNY ORAZ CELE PROJEKTU (MAX 10 000 ZNAKÓW)</w:t>
      </w:r>
      <w:bookmarkEnd w:id="237"/>
      <w:bookmarkEnd w:id="238"/>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9" w:name="_Toc132268565"/>
      <w:bookmarkStart w:id="240"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39"/>
      <w:bookmarkEnd w:id="240"/>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1" w:name="_Toc132268566"/>
      <w:bookmarkStart w:id="242" w:name="_Toc132269284"/>
      <w:r w:rsidRPr="00546A6C">
        <w:rPr>
          <w:rFonts w:ascii="Arial" w:hAnsi="Arial" w:cs="Arial"/>
          <w:color w:val="1F3864" w:themeColor="accent1" w:themeShade="80"/>
        </w:rPr>
        <w:t>CELE</w:t>
      </w:r>
      <w:bookmarkEnd w:id="241"/>
      <w:bookmarkEnd w:id="242"/>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3" w:name="_Toc132268567"/>
      <w:bookmarkStart w:id="244"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3"/>
      <w:bookmarkEnd w:id="244"/>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5" w:name="_Toc132700039"/>
      <w:bookmarkStart w:id="246" w:name="_Toc156500415"/>
      <w:r w:rsidRPr="00546A6C">
        <w:rPr>
          <w:rFonts w:cs="Arial"/>
        </w:rPr>
        <w:t>D.2. POTENCJAŁ DO REALIZACJI PROJEKTU</w:t>
      </w:r>
      <w:bookmarkEnd w:id="245"/>
      <w:bookmarkEnd w:id="246"/>
    </w:p>
    <w:p w14:paraId="1F5B93B0" w14:textId="77777777" w:rsidR="0050448D" w:rsidRPr="00546A6C" w:rsidRDefault="0050448D" w:rsidP="0050448D">
      <w:pPr>
        <w:pStyle w:val="Nagwek4"/>
        <w:rPr>
          <w:rFonts w:ascii="Arial" w:hAnsi="Arial" w:cs="Arial"/>
        </w:rPr>
      </w:pPr>
      <w:bookmarkStart w:id="247" w:name="_Toc132268568"/>
      <w:bookmarkStart w:id="248" w:name="_Toc132269286"/>
      <w:bookmarkStart w:id="249" w:name="_Toc132700040"/>
      <w:bookmarkStart w:id="250" w:name="_Toc156500416"/>
      <w:r w:rsidRPr="00546A6C">
        <w:rPr>
          <w:rFonts w:ascii="Arial" w:hAnsi="Arial" w:cs="Arial"/>
        </w:rPr>
        <w:t>D.2.1 Potencjał Wnioskodawcy</w:t>
      </w:r>
      <w:bookmarkEnd w:id="247"/>
      <w:bookmarkEnd w:id="248"/>
      <w:bookmarkEnd w:id="249"/>
      <w:bookmarkEnd w:id="250"/>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1" w:name="_Toc132700041"/>
    </w:p>
    <w:p w14:paraId="7BC29EB9" w14:textId="2E6D84E0" w:rsidR="0050448D" w:rsidRPr="00546A6C" w:rsidRDefault="0050448D" w:rsidP="00990C87">
      <w:pPr>
        <w:pStyle w:val="Nagwek3"/>
        <w:rPr>
          <w:rFonts w:cs="Arial"/>
        </w:rPr>
      </w:pPr>
      <w:bookmarkStart w:id="252" w:name="_Toc156500417"/>
      <w:r w:rsidRPr="00546A6C">
        <w:rPr>
          <w:rFonts w:cs="Arial"/>
        </w:rPr>
        <w:t>D.3 DECYZJE/ZEZWOLENIA/UZGODNIENIA/OPINIE NIEZBĘDNE DO REALIZACJI PROJEKTU, CZYNNOŚCI PODJĘTE DOT. ZAMÓWIEŃ W PROJEKCIE</w:t>
      </w:r>
      <w:bookmarkEnd w:id="251"/>
      <w:bookmarkEnd w:id="252"/>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3" w:name="_Toc132268569"/>
      <w:bookmarkStart w:id="254"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3"/>
      <w:bookmarkEnd w:id="254"/>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5" w:name="_Toc132268570"/>
      <w:bookmarkStart w:id="256"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5"/>
      <w:bookmarkEnd w:id="256"/>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7" w:name="_Toc132268571"/>
      <w:bookmarkStart w:id="258"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7"/>
      <w:bookmarkEnd w:id="258"/>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9" w:name="_Toc132268572"/>
      <w:bookmarkStart w:id="260"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9"/>
      <w:bookmarkEnd w:id="260"/>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1" w:name="_Toc156500418"/>
      <w:r w:rsidRPr="00546A6C">
        <w:rPr>
          <w:rFonts w:cs="Arial"/>
        </w:rPr>
        <w:t>SEKCJA E. ZAKRES RZECZOWO-FINANSOWY PROJEKTU</w:t>
      </w:r>
      <w:bookmarkEnd w:id="261"/>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2" w:name="_Toc132700043"/>
      <w:bookmarkStart w:id="263" w:name="_Toc156500419"/>
      <w:r w:rsidRPr="00546A6C">
        <w:rPr>
          <w:rFonts w:cs="Arial"/>
        </w:rPr>
        <w:t>E.1. ZADANIA W PROJEKCIE</w:t>
      </w:r>
      <w:bookmarkEnd w:id="262"/>
      <w:bookmarkEnd w:id="263"/>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4" w:name="_Toc132268574"/>
      <w:bookmarkStart w:id="265"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4"/>
      <w:bookmarkEnd w:id="265"/>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6" w:name="_Toc132268575"/>
      <w:bookmarkStart w:id="267" w:name="_Toc132269293"/>
      <w:bookmarkStart w:id="268"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69" w:name="_Toc156500420"/>
      <w:r w:rsidRPr="00546A6C">
        <w:rPr>
          <w:rStyle w:val="Nagwek7Znak"/>
          <w:rFonts w:ascii="Arial" w:hAnsi="Arial" w:cs="Arial"/>
        </w:rPr>
        <w:lastRenderedPageBreak/>
        <w:t>E.1.1 Zadania w projekcie (zakres rzeczowy)</w:t>
      </w:r>
      <w:bookmarkEnd w:id="266"/>
      <w:bookmarkEnd w:id="267"/>
      <w:bookmarkEnd w:id="268"/>
      <w:bookmarkEnd w:id="269"/>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0" w:name="_Toc132268576"/>
      <w:bookmarkStart w:id="271" w:name="_Toc132269294"/>
      <w:r w:rsidRPr="00546A6C">
        <w:rPr>
          <w:rFonts w:ascii="Arial" w:hAnsi="Arial" w:cs="Arial"/>
          <w:color w:val="2F5496" w:themeColor="accent1" w:themeShade="BF"/>
        </w:rPr>
        <w:t>Data rozpoczęcia nie może być wcześniejsza niż 01.01.2021 r.</w:t>
      </w:r>
      <w:bookmarkEnd w:id="270"/>
      <w:bookmarkEnd w:id="271"/>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2" w:name="_Toc132268577"/>
      <w:bookmarkStart w:id="273" w:name="_Toc132269295"/>
      <w:r w:rsidRPr="00546A6C">
        <w:rPr>
          <w:rFonts w:ascii="Arial" w:hAnsi="Arial" w:cs="Arial"/>
          <w:color w:val="2F5496" w:themeColor="accent1" w:themeShade="BF"/>
        </w:rPr>
        <w:t>Data zakończenia nie może być późniejsza niż 31.12.2029 r.</w:t>
      </w:r>
      <w:bookmarkEnd w:id="272"/>
      <w:bookmarkEnd w:id="273"/>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4" w:name="_Toc132268578"/>
      <w:bookmarkStart w:id="275"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4"/>
      <w:bookmarkEnd w:id="275"/>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6" w:name="_Toc132268579"/>
      <w:bookmarkStart w:id="277" w:name="_Toc132269297"/>
      <w:bookmarkStart w:id="278" w:name="_Toc132700045"/>
      <w:bookmarkStart w:id="279" w:name="_Toc156500421"/>
      <w:r w:rsidRPr="00546A6C">
        <w:rPr>
          <w:rFonts w:ascii="Arial" w:hAnsi="Arial" w:cs="Arial"/>
        </w:rPr>
        <w:t>E.1.2 Zadania w projekcie – koszty pośrednie</w:t>
      </w:r>
      <w:bookmarkEnd w:id="276"/>
      <w:bookmarkEnd w:id="277"/>
      <w:bookmarkEnd w:id="278"/>
      <w:bookmarkEnd w:id="279"/>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0" w:name="_Toc132268581"/>
      <w:bookmarkStart w:id="281" w:name="_Toc132269299"/>
      <w:r w:rsidRPr="00546A6C">
        <w:rPr>
          <w:rFonts w:ascii="Arial" w:hAnsi="Arial" w:cs="Arial"/>
          <w:color w:val="1F3864" w:themeColor="accent1" w:themeShade="80"/>
        </w:rPr>
        <w:t>OPIS I UZASADNIENIE ZADANIA</w:t>
      </w:r>
      <w:bookmarkEnd w:id="280"/>
      <w:bookmarkEnd w:id="281"/>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2" w:name="_Toc132700046"/>
      <w:bookmarkStart w:id="283" w:name="_Toc156500422"/>
      <w:r w:rsidRPr="00546A6C">
        <w:rPr>
          <w:rFonts w:cs="Arial"/>
        </w:rPr>
        <w:t>E.2. PLANOWANA DATA ROZPOCZĘCIA/ZAKOŃCZENIA REALIZACJI PROJEKTU</w:t>
      </w:r>
      <w:bookmarkEnd w:id="282"/>
      <w:bookmarkEnd w:id="283"/>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4" w:name="_Toc132700047"/>
      <w:bookmarkStart w:id="285" w:name="_Toc156500423"/>
      <w:r w:rsidRPr="00546A6C">
        <w:rPr>
          <w:rFonts w:cs="Arial"/>
        </w:rPr>
        <w:t>E.3. BUDŻET PROJEKTU</w:t>
      </w:r>
      <w:bookmarkEnd w:id="284"/>
      <w:bookmarkEnd w:id="285"/>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6" w:name="_Toc132268582"/>
      <w:bookmarkStart w:id="287"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6"/>
      <w:bookmarkEnd w:id="287"/>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8" w:name="_Toc132268583"/>
      <w:bookmarkStart w:id="289"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8"/>
      <w:bookmarkEnd w:id="289"/>
    </w:p>
    <w:p w14:paraId="7FF532E5" w14:textId="77777777" w:rsidR="0050448D" w:rsidRPr="00546A6C" w:rsidRDefault="0050448D" w:rsidP="0050448D">
      <w:pPr>
        <w:pStyle w:val="Nagwek4"/>
        <w:rPr>
          <w:rFonts w:ascii="Arial" w:hAnsi="Arial" w:cs="Arial"/>
        </w:rPr>
      </w:pPr>
      <w:bookmarkStart w:id="290" w:name="_Toc132268584"/>
      <w:bookmarkStart w:id="291" w:name="_Toc132269302"/>
      <w:bookmarkStart w:id="292" w:name="_Toc132700048"/>
      <w:bookmarkStart w:id="293" w:name="_Toc156500424"/>
      <w:r w:rsidRPr="00546A6C">
        <w:rPr>
          <w:rFonts w:ascii="Arial" w:hAnsi="Arial" w:cs="Arial"/>
        </w:rPr>
        <w:t>E.3.1 Wydatki dla zadania</w:t>
      </w:r>
      <w:bookmarkEnd w:id="290"/>
      <w:bookmarkEnd w:id="291"/>
      <w:bookmarkEnd w:id="292"/>
      <w:bookmarkEnd w:id="293"/>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4" w:name="_Toc132268585"/>
      <w:bookmarkStart w:id="295"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4"/>
      <w:bookmarkEnd w:id="295"/>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4035C58A"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Jeżeli Twój wydatek jest kosztem poniżej 30 000 zł pole opisu będzie nieaktywne</w:t>
      </w:r>
      <w:r w:rsidR="00C5181F">
        <w:rPr>
          <w:rFonts w:ascii="Arial" w:hAnsi="Arial" w:cs="Arial"/>
        </w:rPr>
        <w:t xml:space="preserve"> </w:t>
      </w:r>
      <w:r w:rsidR="00C5181F" w:rsidRPr="00C5181F">
        <w:rPr>
          <w:rFonts w:ascii="Arial" w:hAnsi="Arial" w:cs="Arial"/>
        </w:rPr>
        <w:t>(nie dotyczy to wydatków, objętych pomoca pubczną/pomocą de mininis)</w:t>
      </w:r>
      <w:r w:rsidRPr="00546A6C">
        <w:rPr>
          <w:rFonts w:ascii="Arial" w:hAnsi="Arial" w:cs="Arial"/>
        </w:rPr>
        <w:t>.</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6" w:name="_Toc132268586"/>
      <w:bookmarkStart w:id="297" w:name="_Toc132269304"/>
      <w:r w:rsidRPr="00546A6C">
        <w:rPr>
          <w:rFonts w:ascii="Arial" w:hAnsi="Arial" w:cs="Arial"/>
        </w:rPr>
        <w:t>Nazwę kosztu</w:t>
      </w:r>
      <w:bookmarkEnd w:id="296"/>
      <w:bookmarkEnd w:id="297"/>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8" w:name="_Toc132268587"/>
      <w:bookmarkStart w:id="299"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8"/>
      <w:bookmarkEnd w:id="299"/>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0" w:name="_Toc132268588"/>
      <w:bookmarkStart w:id="301"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0"/>
      <w:bookmarkEnd w:id="301"/>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3F094178" w:rsidR="0050448D"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612180BE" w14:textId="45832DDD" w:rsidR="00342EF5" w:rsidRPr="00342EF5" w:rsidRDefault="00342EF5" w:rsidP="00342EF5">
      <w:pPr>
        <w:shd w:val="clear" w:color="auto" w:fill="D9E2F3" w:themeFill="accent1" w:themeFillTint="33"/>
        <w:spacing w:before="240" w:after="240"/>
        <w:contextualSpacing w:val="0"/>
        <w:rPr>
          <w:rFonts w:ascii="Arial" w:hAnsi="Arial" w:cs="Arial"/>
          <w:color w:val="2F5496" w:themeColor="accent1" w:themeShade="BF"/>
        </w:rPr>
      </w:pPr>
      <w:r w:rsidRPr="004028B8">
        <w:rPr>
          <w:rFonts w:ascii="Arial" w:hAnsi="Arial" w:cs="Arial"/>
          <w:color w:val="2F5496" w:themeColor="accent1" w:themeShade="BF"/>
        </w:rPr>
        <w:t xml:space="preserve">Uwaga: Regulamin </w:t>
      </w:r>
      <w:r>
        <w:rPr>
          <w:rFonts w:ascii="Arial" w:hAnsi="Arial" w:cs="Arial"/>
          <w:color w:val="2F5496" w:themeColor="accent1" w:themeShade="BF"/>
        </w:rPr>
        <w:t>wyboru</w:t>
      </w:r>
      <w:r w:rsidRPr="004028B8">
        <w:rPr>
          <w:rFonts w:ascii="Arial" w:hAnsi="Arial" w:cs="Arial"/>
          <w:color w:val="2F5496" w:themeColor="accent1" w:themeShade="BF"/>
        </w:rPr>
        <w:t>/zasady kwalifikowalności wydatków</w:t>
      </w:r>
      <w:r>
        <w:rPr>
          <w:rFonts w:ascii="Arial" w:hAnsi="Arial" w:cs="Arial"/>
          <w:color w:val="2F5496" w:themeColor="accent1" w:themeShade="BF"/>
        </w:rPr>
        <w:t xml:space="preserve"> dla działania</w:t>
      </w:r>
      <w:r w:rsidRPr="004028B8">
        <w:rPr>
          <w:rFonts w:ascii="Arial" w:hAnsi="Arial" w:cs="Arial"/>
          <w:color w:val="2F5496" w:themeColor="accent1" w:themeShade="BF"/>
        </w:rPr>
        <w:t xml:space="preserve"> </w:t>
      </w:r>
      <w:r>
        <w:rPr>
          <w:rFonts w:ascii="Arial" w:hAnsi="Arial" w:cs="Arial"/>
          <w:color w:val="2F5496" w:themeColor="accent1" w:themeShade="BF"/>
        </w:rPr>
        <w:t xml:space="preserve">ujęte w Przewodniku </w:t>
      </w:r>
      <w:r w:rsidRPr="004028B8">
        <w:rPr>
          <w:rFonts w:ascii="Arial" w:hAnsi="Arial" w:cs="Arial"/>
          <w:color w:val="2F5496" w:themeColor="accent1" w:themeShade="BF"/>
        </w:rPr>
        <w:t>mogą wskazywać limity</w:t>
      </w:r>
      <w:r>
        <w:rPr>
          <w:rFonts w:ascii="Arial" w:hAnsi="Arial" w:cs="Arial"/>
          <w:color w:val="2F5496" w:themeColor="accent1" w:themeShade="BF"/>
        </w:rPr>
        <w:t xml:space="preserve">, których </w:t>
      </w:r>
      <w:r w:rsidRPr="004028B8">
        <w:rPr>
          <w:rFonts w:ascii="Arial" w:hAnsi="Arial" w:cs="Arial"/>
          <w:color w:val="2F5496" w:themeColor="accent1" w:themeShade="BF"/>
        </w:rPr>
        <w:t>nie znajdziesz w liście rozwijanej</w:t>
      </w:r>
      <w:r>
        <w:rPr>
          <w:rFonts w:ascii="Arial" w:hAnsi="Arial" w:cs="Arial"/>
          <w:color w:val="2F5496" w:themeColor="accent1" w:themeShade="BF"/>
        </w:rPr>
        <w:t>. Wtedy</w:t>
      </w:r>
      <w:r w:rsidRPr="004028B8">
        <w:rPr>
          <w:rFonts w:ascii="Arial" w:hAnsi="Arial" w:cs="Arial"/>
          <w:color w:val="2F5496" w:themeColor="accent1" w:themeShade="BF"/>
        </w:rPr>
        <w:t xml:space="preserve"> </w:t>
      </w:r>
      <w:r>
        <w:rPr>
          <w:rFonts w:ascii="Arial" w:hAnsi="Arial" w:cs="Arial"/>
          <w:color w:val="2F5496" w:themeColor="accent1" w:themeShade="BF"/>
        </w:rPr>
        <w:t>dopisz</w:t>
      </w:r>
      <w:r w:rsidRPr="004028B8">
        <w:rPr>
          <w:rFonts w:ascii="Arial" w:hAnsi="Arial" w:cs="Arial"/>
          <w:color w:val="2F5496" w:themeColor="accent1" w:themeShade="BF"/>
        </w:rPr>
        <w:t xml:space="preserve"> rodzaj limitu </w:t>
      </w:r>
      <w:r>
        <w:rPr>
          <w:rFonts w:ascii="Arial" w:hAnsi="Arial" w:cs="Arial"/>
          <w:color w:val="2F5496" w:themeColor="accent1" w:themeShade="BF"/>
        </w:rPr>
        <w:t xml:space="preserve">na końcu nazwy wydatku. </w:t>
      </w:r>
      <w:r w:rsidRPr="00342EF5">
        <w:rPr>
          <w:rFonts w:ascii="Arial" w:hAnsi="Arial" w:cs="Arial"/>
          <w:color w:val="2F5496" w:themeColor="accent1" w:themeShade="BF"/>
        </w:rPr>
        <w:t>Wskaż ten koszt w odrębnej pozycji.</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2" w:name="_Toc132268589"/>
      <w:bookmarkStart w:id="303" w:name="_Toc132269307"/>
      <w:r w:rsidRPr="00546A6C">
        <w:rPr>
          <w:rFonts w:ascii="Arial" w:hAnsi="Arial" w:cs="Arial"/>
          <w:color w:val="2F5496" w:themeColor="accent1" w:themeShade="BF"/>
        </w:rPr>
        <w:t>Zachowaj przejrzystość wydatków w ramach danego rodzaju pomocy.</w:t>
      </w:r>
      <w:bookmarkEnd w:id="302"/>
      <w:bookmarkEnd w:id="303"/>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5E2411A3" w:rsidR="0050448D"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3C7A724E" w14:textId="013456B9" w:rsidR="0078403D" w:rsidRPr="002412BC" w:rsidRDefault="0078403D" w:rsidP="0078403D">
      <w:pPr>
        <w:pStyle w:val="Akapitzlist1"/>
        <w:tabs>
          <w:tab w:val="left" w:pos="0"/>
        </w:tabs>
        <w:spacing w:after="120"/>
        <w:ind w:left="0"/>
        <w:rPr>
          <w:rFonts w:ascii="Arial" w:hAnsi="Arial" w:cs="Arial"/>
          <w:sz w:val="22"/>
        </w:rPr>
      </w:pPr>
      <w:r w:rsidRPr="002412BC">
        <w:rPr>
          <w:rFonts w:ascii="Arial" w:hAnsi="Arial" w:cs="Arial"/>
          <w:sz w:val="22"/>
        </w:rPr>
        <w:t xml:space="preserve">Dofinansowanie do poszczególnych kosztów </w:t>
      </w:r>
      <w:r w:rsidR="002412BC" w:rsidRPr="002412BC">
        <w:rPr>
          <w:rFonts w:ascii="Arial" w:hAnsi="Arial" w:cs="Arial"/>
          <w:sz w:val="22"/>
        </w:rPr>
        <w:t>powinieneś</w:t>
      </w:r>
      <w:r w:rsidRPr="002412BC">
        <w:rPr>
          <w:rFonts w:ascii="Arial" w:hAnsi="Arial" w:cs="Arial"/>
          <w:sz w:val="22"/>
        </w:rPr>
        <w:t xml:space="preserve"> wykazywa</w:t>
      </w:r>
      <w:r w:rsidR="002412BC" w:rsidRPr="002412BC">
        <w:rPr>
          <w:rFonts w:ascii="Arial" w:hAnsi="Arial" w:cs="Arial"/>
          <w:sz w:val="22"/>
        </w:rPr>
        <w:t xml:space="preserve">ć </w:t>
      </w:r>
      <w:r w:rsidRPr="002412BC">
        <w:rPr>
          <w:rFonts w:ascii="Arial" w:hAnsi="Arial" w:cs="Arial"/>
          <w:sz w:val="22"/>
        </w:rPr>
        <w:t>wg tego samego procentu z wyjątkiem wydatków:</w:t>
      </w:r>
    </w:p>
    <w:p w14:paraId="408001D0" w14:textId="4EA98666"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w:t>
      </w:r>
      <w:r w:rsidR="00D83BCE">
        <w:rPr>
          <w:rFonts w:ascii="Arial" w:hAnsi="Arial" w:cs="Arial"/>
          <w:sz w:val="22"/>
        </w:rPr>
        <w:t xml:space="preserve"> publiczną</w:t>
      </w:r>
      <w:r w:rsidRPr="002412BC">
        <w:rPr>
          <w:rFonts w:ascii="Arial" w:hAnsi="Arial" w:cs="Arial"/>
          <w:sz w:val="22"/>
        </w:rPr>
        <w:t>,</w:t>
      </w:r>
    </w:p>
    <w:p w14:paraId="09D25C7C"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 de minimis,</w:t>
      </w:r>
    </w:p>
    <w:p w14:paraId="6632C54E"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wkładu rzeczowego,</w:t>
      </w:r>
    </w:p>
    <w:p w14:paraId="44C82D62"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do których uzyskano dofinansowanie z innego źródła,</w:t>
      </w:r>
    </w:p>
    <w:p w14:paraId="28C5848A" w14:textId="4A310D92" w:rsidR="0078403D" w:rsidRPr="002412BC" w:rsidRDefault="0078403D" w:rsidP="001D0CA4">
      <w:pPr>
        <w:pStyle w:val="Akapitzlist1"/>
        <w:numPr>
          <w:ilvl w:val="0"/>
          <w:numId w:val="50"/>
        </w:numPr>
        <w:tabs>
          <w:tab w:val="left" w:pos="0"/>
        </w:tabs>
        <w:spacing w:after="120"/>
        <w:rPr>
          <w:rFonts w:ascii="Arial" w:hAnsi="Arial" w:cs="Arial"/>
          <w:sz w:val="22"/>
        </w:rPr>
      </w:pPr>
      <w:r w:rsidRPr="002412BC">
        <w:rPr>
          <w:rFonts w:ascii="Arial" w:hAnsi="Arial" w:cs="Arial"/>
          <w:sz w:val="22"/>
        </w:rPr>
        <w:t>koszty pośrednie</w:t>
      </w:r>
    </w:p>
    <w:p w14:paraId="5E255C43" w14:textId="77777777" w:rsidR="002412BC" w:rsidRDefault="0050448D" w:rsidP="0050448D">
      <w:pPr>
        <w:rPr>
          <w:rFonts w:ascii="Arial" w:hAnsi="Arial" w:cs="Arial"/>
          <w:sz w:val="24"/>
          <w:szCs w:val="24"/>
        </w:rPr>
      </w:pPr>
      <w:bookmarkStart w:id="304" w:name="_Toc132268590"/>
      <w:bookmarkStart w:id="305" w:name="_Toc132269308"/>
      <w:r w:rsidRPr="00546A6C">
        <w:rPr>
          <w:rStyle w:val="Nagwek8Znak"/>
          <w:rFonts w:ascii="Arial" w:hAnsi="Arial" w:cs="Arial"/>
        </w:rPr>
        <w:t>W przypadku udzielania pomocy publicznej, wartość dofinansowania jest uzależniona od intensywności danego rodzaju pomocy publicznej</w:t>
      </w:r>
      <w:bookmarkEnd w:id="304"/>
      <w:bookmarkEnd w:id="305"/>
      <w:r w:rsidRPr="00546A6C">
        <w:rPr>
          <w:rFonts w:ascii="Arial" w:hAnsi="Arial" w:cs="Arial"/>
          <w:sz w:val="24"/>
          <w:szCs w:val="24"/>
        </w:rPr>
        <w:t>.</w:t>
      </w:r>
    </w:p>
    <w:p w14:paraId="004F1A6B" w14:textId="77777777" w:rsidR="002412BC" w:rsidRDefault="002412BC" w:rsidP="0050448D">
      <w:pPr>
        <w:rPr>
          <w:rFonts w:ascii="Arial" w:hAnsi="Arial" w:cs="Arial"/>
          <w:b/>
          <w:bCs/>
        </w:rPr>
      </w:pPr>
    </w:p>
    <w:p w14:paraId="40C1C090" w14:textId="5A5169A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lastRenderedPageBreak/>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6" w:name="_Toc132268591"/>
      <w:bookmarkStart w:id="307" w:name="_Toc132269309"/>
      <w:bookmarkStart w:id="308" w:name="_Toc132700049"/>
      <w:bookmarkStart w:id="309" w:name="_Toc156500425"/>
      <w:r w:rsidRPr="00546A6C">
        <w:rPr>
          <w:rFonts w:ascii="Arial" w:hAnsi="Arial" w:cs="Arial"/>
        </w:rPr>
        <w:t>E.3.2 stawki ryczałtowe - koszty pośrednie</w:t>
      </w:r>
      <w:bookmarkEnd w:id="306"/>
      <w:bookmarkEnd w:id="307"/>
      <w:bookmarkEnd w:id="308"/>
      <w:bookmarkEnd w:id="309"/>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0" w:name="_Toc132700050"/>
      <w:bookmarkStart w:id="311" w:name="_Toc156500426"/>
      <w:r w:rsidRPr="00546A6C">
        <w:rPr>
          <w:rFonts w:cs="Arial"/>
        </w:rPr>
        <w:t>E.4. PODSUMOWANIE PROJEKTU</w:t>
      </w:r>
      <w:bookmarkEnd w:id="310"/>
      <w:bookmarkEnd w:id="311"/>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2" w:name="_Toc132268592"/>
      <w:bookmarkStart w:id="313" w:name="_Toc132269310"/>
      <w:bookmarkStart w:id="314" w:name="_Toc132700051"/>
      <w:r w:rsidRPr="00546A6C">
        <w:rPr>
          <w:rStyle w:val="Nagwek7Znak"/>
          <w:rFonts w:ascii="Arial" w:hAnsi="Arial" w:cs="Arial"/>
        </w:rPr>
        <w:t>E.4.1 Podsumowanie zadań - ogólne podsumowanie kosztów projektu.</w:t>
      </w:r>
      <w:bookmarkEnd w:id="312"/>
      <w:bookmarkEnd w:id="313"/>
      <w:bookmarkEnd w:id="314"/>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5" w:name="_Toc422824251"/>
      <w:bookmarkStart w:id="316" w:name="_Toc422824491"/>
      <w:bookmarkStart w:id="317" w:name="_Toc422824619"/>
      <w:bookmarkStart w:id="318" w:name="_Toc422824857"/>
      <w:bookmarkStart w:id="319" w:name="_Toc422824951"/>
      <w:bookmarkStart w:id="320" w:name="_Toc422825042"/>
      <w:bookmarkStart w:id="321" w:name="_Toc422824252"/>
      <w:bookmarkStart w:id="322" w:name="_Toc422824492"/>
      <w:bookmarkStart w:id="323" w:name="_Toc422824620"/>
      <w:bookmarkStart w:id="324" w:name="_Toc422824858"/>
      <w:bookmarkStart w:id="325" w:name="_Toc422824952"/>
      <w:bookmarkStart w:id="326" w:name="_Toc422825043"/>
      <w:bookmarkStart w:id="327" w:name="_Toc422824253"/>
      <w:bookmarkStart w:id="328" w:name="_Toc422824493"/>
      <w:bookmarkStart w:id="329" w:name="_Toc422824621"/>
      <w:bookmarkStart w:id="330" w:name="_Toc422824859"/>
      <w:bookmarkStart w:id="331" w:name="_Toc422824953"/>
      <w:bookmarkStart w:id="332" w:name="_Toc422825044"/>
      <w:bookmarkStart w:id="333" w:name="_Toc15650042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546A6C">
        <w:rPr>
          <w:rFonts w:cs="Arial"/>
        </w:rPr>
        <w:lastRenderedPageBreak/>
        <w:t>SEKCJA F. MONTAŻ FINANSOWY</w:t>
      </w:r>
      <w:bookmarkEnd w:id="333"/>
    </w:p>
    <w:p w14:paraId="01A23FFB" w14:textId="77777777" w:rsidR="0050448D" w:rsidRPr="00546A6C" w:rsidRDefault="0050448D" w:rsidP="00990C87">
      <w:pPr>
        <w:pStyle w:val="Nagwek3"/>
        <w:rPr>
          <w:rFonts w:cs="Arial"/>
        </w:rPr>
      </w:pPr>
      <w:bookmarkStart w:id="334" w:name="_Toc132700053"/>
      <w:bookmarkStart w:id="335" w:name="_Toc156500428"/>
      <w:r w:rsidRPr="00546A6C">
        <w:rPr>
          <w:rFonts w:cs="Arial"/>
        </w:rPr>
        <w:t>F.1. ŹRÓDŁA FINANSOWANIA WYDATKÓW</w:t>
      </w:r>
      <w:bookmarkEnd w:id="334"/>
      <w:bookmarkEnd w:id="335"/>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6" w:name="_Toc132268594"/>
      <w:bookmarkStart w:id="337"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6"/>
      <w:bookmarkEnd w:id="337"/>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8" w:name="_Toc132268595"/>
      <w:bookmarkStart w:id="339" w:name="_Toc132269313"/>
      <w:r w:rsidRPr="00546A6C">
        <w:rPr>
          <w:rFonts w:ascii="Arial" w:hAnsi="Arial" w:cs="Arial"/>
          <w:color w:val="1F3864" w:themeColor="accent1" w:themeShade="80"/>
          <w:sz w:val="24"/>
          <w:szCs w:val="24"/>
        </w:rPr>
        <w:t>Pole 2 „Razem wkład własny – suma wartości”</w:t>
      </w:r>
      <w:bookmarkEnd w:id="338"/>
      <w:bookmarkEnd w:id="339"/>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lastRenderedPageBreak/>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lastRenderedPageBreak/>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0" w:name="_Toc132268596"/>
      <w:bookmarkStart w:id="341" w:name="_Toc132269314"/>
      <w:r w:rsidRPr="00546A6C">
        <w:rPr>
          <w:rFonts w:ascii="Arial" w:hAnsi="Arial" w:cs="Arial"/>
          <w:color w:val="2F5496" w:themeColor="accent1" w:themeShade="BF"/>
        </w:rPr>
        <w:t xml:space="preserve">O źródle pochodzenia wkładu własnego (prywatny lub publiczny) decyduje status beneficjenta/partnera, który go wnosi. Jeżeli beneficjentem jest podmiot prywatny (np.: </w:t>
      </w:r>
      <w:r w:rsidRPr="00546A6C">
        <w:rPr>
          <w:rFonts w:ascii="Arial" w:hAnsi="Arial" w:cs="Arial"/>
          <w:color w:val="2F5496" w:themeColor="accent1" w:themeShade="BF"/>
        </w:rPr>
        <w:lastRenderedPageBreak/>
        <w:t>podmiot prowadzący działalność NZOZ), wkład własny przez niego wnoszony jest wkładem prywatnym.</w:t>
      </w:r>
      <w:bookmarkEnd w:id="340"/>
      <w:bookmarkEnd w:id="341"/>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2" w:name="_Toc132268597"/>
      <w:bookmarkStart w:id="343"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2"/>
      <w:bookmarkEnd w:id="343"/>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4" w:name="_Toc132268598"/>
      <w:bookmarkStart w:id="345"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4"/>
      <w:bookmarkEnd w:id="345"/>
    </w:p>
    <w:p w14:paraId="5F7EA67C" w14:textId="70A0613D" w:rsidR="0050448D" w:rsidRPr="00546A6C" w:rsidRDefault="0050448D" w:rsidP="00990C87">
      <w:pPr>
        <w:pStyle w:val="Nagwek3"/>
        <w:rPr>
          <w:rFonts w:eastAsiaTheme="minorEastAsia" w:cs="Arial"/>
        </w:rPr>
      </w:pPr>
      <w:bookmarkStart w:id="346" w:name="_Toc132700054"/>
      <w:bookmarkStart w:id="347" w:name="_Toc156500429"/>
      <w:r w:rsidRPr="00546A6C">
        <w:rPr>
          <w:rFonts w:cs="Arial"/>
        </w:rPr>
        <w:t xml:space="preserve">F.2. </w:t>
      </w:r>
      <w:r w:rsidR="0097344C" w:rsidRPr="00546A6C">
        <w:rPr>
          <w:rFonts w:cs="Arial"/>
        </w:rPr>
        <w:t>DOFINANSOWANIE W PODZIALE NA ŹRÓDŁA</w:t>
      </w:r>
      <w:bookmarkEnd w:id="346"/>
      <w:bookmarkEnd w:id="347"/>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8" w:name="_Toc156500430"/>
      <w:r w:rsidRPr="00546A6C">
        <w:rPr>
          <w:rFonts w:cs="Arial"/>
        </w:rPr>
        <w:t>SEKCJA G. MIERZALNE WSKAŹNIKI PROJEKTU</w:t>
      </w:r>
      <w:bookmarkEnd w:id="348"/>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9" w:name="_Toc132268601"/>
      <w:bookmarkStart w:id="350" w:name="_Toc132269318"/>
      <w:bookmarkStart w:id="351" w:name="_Toc132700056"/>
      <w:bookmarkStart w:id="352" w:name="_Toc156500431"/>
      <w:r w:rsidRPr="00546A6C">
        <w:rPr>
          <w:rFonts w:cs="Arial"/>
        </w:rPr>
        <w:t>G.1. WSKAŹNIKI PRODUKTU</w:t>
      </w:r>
      <w:bookmarkEnd w:id="349"/>
      <w:bookmarkEnd w:id="350"/>
      <w:bookmarkEnd w:id="351"/>
      <w:bookmarkEnd w:id="352"/>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lastRenderedPageBreak/>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3" w:name="_Toc132268602"/>
      <w:bookmarkStart w:id="354"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3"/>
      <w:bookmarkEnd w:id="354"/>
    </w:p>
    <w:p w14:paraId="5577CB70" w14:textId="77777777" w:rsidR="0050448D" w:rsidRPr="00546A6C" w:rsidRDefault="0050448D" w:rsidP="00990C87">
      <w:pPr>
        <w:pStyle w:val="Nagwek3"/>
        <w:rPr>
          <w:rFonts w:cs="Arial"/>
        </w:rPr>
      </w:pPr>
      <w:bookmarkStart w:id="355" w:name="_Toc132211042"/>
      <w:bookmarkStart w:id="356" w:name="_Toc132268603"/>
      <w:bookmarkStart w:id="357" w:name="_Toc132700057"/>
      <w:bookmarkStart w:id="358" w:name="_Toc156500432"/>
      <w:r w:rsidRPr="00546A6C">
        <w:rPr>
          <w:rFonts w:cs="Arial"/>
        </w:rPr>
        <w:t>G.2. WSKAŹNIKI REZULTATU</w:t>
      </w:r>
      <w:bookmarkEnd w:id="355"/>
      <w:bookmarkEnd w:id="356"/>
      <w:bookmarkEnd w:id="357"/>
      <w:bookmarkEnd w:id="358"/>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lastRenderedPageBreak/>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9" w:name="_Toc156500433"/>
      <w:r w:rsidRPr="00546A6C">
        <w:rPr>
          <w:rFonts w:cs="Arial"/>
        </w:rPr>
        <w:t>SEKCJA H. Załączniki do wniosku</w:t>
      </w:r>
      <w:bookmarkEnd w:id="359"/>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lastRenderedPageBreak/>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0" w:name="_Toc132268605"/>
      <w:bookmarkStart w:id="361"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0"/>
      <w:bookmarkEnd w:id="361"/>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w:t>
      </w:r>
      <w:r w:rsidRPr="00546A6C">
        <w:rPr>
          <w:rFonts w:ascii="Arial" w:hAnsi="Arial" w:cs="Arial"/>
          <w:b/>
        </w:rPr>
        <w:lastRenderedPageBreak/>
        <w:t xml:space="preserve">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2" w:name="_Toc132268606"/>
      <w:bookmarkStart w:id="363" w:name="_Toc132269322"/>
      <w:bookmarkStart w:id="364" w:name="_Toc132700059"/>
      <w:bookmarkStart w:id="365" w:name="_Toc156500434"/>
      <w:r w:rsidRPr="00546A6C">
        <w:rPr>
          <w:rFonts w:cs="Arial"/>
          <w:lang w:eastAsia="pl-PL"/>
        </w:rPr>
        <w:t>ZAŁĄCZNIKI OGÓLNE</w:t>
      </w:r>
      <w:bookmarkEnd w:id="362"/>
      <w:bookmarkEnd w:id="363"/>
      <w:bookmarkEnd w:id="364"/>
      <w:bookmarkEnd w:id="365"/>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6ED871A8"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075A45" w:rsidRPr="00075A45">
        <w:rPr>
          <w:rFonts w:eastAsia="Times New Roman"/>
          <w:lang w:eastAsia="pl-PL"/>
        </w:rPr>
        <w:t xml:space="preserve">Wzór formularza stanowi załącznik nr 1 do Rozporządzenia </w:t>
      </w:r>
      <w:r w:rsidR="00075A45" w:rsidRPr="00075A45">
        <w:rPr>
          <w:rFonts w:eastAsia="Times New Roman"/>
          <w:lang w:eastAsia="pl-PL"/>
        </w:rPr>
        <w:lastRenderedPageBreak/>
        <w:t>Rady Ministrów z dnia 30 lipca 2024 r. zmieniającego rozporządzenie w sprawie zakresu informacji przedstawianych przez podmiot ubiegający się o pomoc de minimis (Dz.U. 2024 poz. 1206). Wypełniając formularz należy kierować się wskazówkami zawartymi w przypisach odnoszących się do poszczególnych jego części. Edytowalną wersję formularza znajdziesz w załącznikach do Instrukcji wypełniania wniosku (załącznik 4.d.1).</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24113C2F"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Wzór formularza stanowi załącznik do</w:t>
      </w:r>
      <w:r w:rsidR="000C24D5">
        <w:rPr>
          <w:rFonts w:eastAsia="Times New Roman"/>
          <w:lang w:eastAsia="pl-PL"/>
        </w:rPr>
        <w:t xml:space="preserve"> </w:t>
      </w:r>
      <w:r w:rsidR="000C24D5" w:rsidRPr="000C24D5">
        <w:rPr>
          <w:rFonts w:eastAsia="Times New Roman"/>
          <w:lang w:eastAsia="pl-PL"/>
        </w:rPr>
        <w:t>Rozporządzenia Rady Ministrów z dnia 2 lutego 2016 r. zmieniającego rozporządzenie w sprawie zakresu informacji przedstawianych przez podmiot ubiegający się o pomoc inną niż pomoc de minimis lub pomoc de minimis w rolnictwie lub rybołówstwie (Dz.U. 2016 poz. 238)</w:t>
      </w:r>
      <w:r w:rsidR="0050448D" w:rsidRPr="00546A6C">
        <w:rPr>
          <w:rFonts w:eastAsia="Times New Roman"/>
          <w:lang w:eastAsia="pl-PL"/>
        </w:rPr>
        <w:t>. Wypełniając formularz należy kierować się wskazówkami zawartymi w przypisach odnoszących się do poszczególnych jego części. Edytowalną wersję formularza</w:t>
      </w:r>
      <w:r w:rsidR="000C24D5">
        <w:rPr>
          <w:rFonts w:eastAsia="Times New Roman"/>
          <w:lang w:eastAsia="pl-PL"/>
        </w:rPr>
        <w:t xml:space="preserve"> </w:t>
      </w:r>
      <w:r w:rsidR="000C24D5" w:rsidRPr="000C24D5">
        <w:rPr>
          <w:rFonts w:eastAsia="Times New Roman"/>
          <w:lang w:eastAsia="pl-PL"/>
        </w:rPr>
        <w:t>znajdziesz w załącznikach do Instrukcji wypełniania wniosku (załącznik 4.h).</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lastRenderedPageBreak/>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592724E2" w:rsidR="0050448D" w:rsidRDefault="00E85BE6"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4DBECDD0" w14:textId="0986BD0E" w:rsidR="00C0026E" w:rsidRPr="00546A6C" w:rsidRDefault="00C0026E" w:rsidP="00C0026E">
      <w:pPr>
        <w:pStyle w:val="numery1"/>
        <w:numPr>
          <w:ilvl w:val="0"/>
          <w:numId w:val="0"/>
        </w:numPr>
        <w:spacing w:after="240"/>
        <w:ind w:left="426"/>
        <w:contextualSpacing w:val="0"/>
      </w:pPr>
      <w:r w:rsidRPr="00C0026E">
        <w:rPr>
          <w:rFonts w:eastAsia="Times New Roman"/>
          <w:lang w:eastAsia="pl-PL"/>
        </w:rPr>
        <w:t>Przed zawarciem umowy o dofinansowanie IZ może Cię wezwać do przedłożenia dokumentów potwierdzających prawo do dysponowania nieruchomością na cele realizacji projektu oraz w okresie trwałości.</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6" w:name="_Toc132268607"/>
      <w:bookmarkStart w:id="367" w:name="_Toc132269323"/>
      <w:r w:rsidRPr="00546A6C">
        <w:rPr>
          <w:rFonts w:ascii="Arial" w:hAnsi="Arial" w:cs="Arial"/>
          <w:color w:val="2F5496" w:themeColor="accent1" w:themeShade="BF"/>
        </w:rPr>
        <w:lastRenderedPageBreak/>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6"/>
      <w:bookmarkEnd w:id="367"/>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lastRenderedPageBreak/>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8" w:name="_Toc132268609"/>
      <w:bookmarkStart w:id="369" w:name="_Toc132269325"/>
      <w:r w:rsidRPr="00546A6C">
        <w:rPr>
          <w:rFonts w:ascii="Arial" w:hAnsi="Arial" w:cs="Arial"/>
          <w:color w:val="2F5496" w:themeColor="accent1" w:themeShade="BF"/>
        </w:rPr>
        <w:t>Dołączenie zaświadczenia/deklaracji jest wymagane na etapie oceny formalnej wniosku</w:t>
      </w:r>
      <w:bookmarkEnd w:id="368"/>
      <w:bookmarkEnd w:id="369"/>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lastRenderedPageBreak/>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 xml:space="preserve">inwestycje dotyczące systemów ERTMS, SESAR, ITS, VTMIS i systemu aplikacji telematycznych, oraz dotyczące modernizacji statków i taboru kolejowego, jeżeli </w:t>
      </w:r>
      <w:r w:rsidRPr="00FE563A">
        <w:rPr>
          <w:rFonts w:eastAsia="Times New Roman"/>
          <w:lang w:eastAsia="pl-PL"/>
        </w:rPr>
        <w:lastRenderedPageBreak/>
        <w:t>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1B216CA" w14:textId="77777777" w:rsidR="00FE563A" w:rsidRPr="00FE563A" w:rsidRDefault="00FE563A" w:rsidP="00B55EEC">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B55EEC">
      <w:pPr>
        <w:pStyle w:val="numery1"/>
        <w:numPr>
          <w:ilvl w:val="0"/>
          <w:numId w:val="0"/>
        </w:numPr>
        <w:ind w:left="360"/>
        <w:rPr>
          <w:rFonts w:eastAsia="Times New Roman"/>
          <w:lang w:eastAsia="pl-PL"/>
        </w:rPr>
      </w:pPr>
    </w:p>
    <w:p w14:paraId="46575FD1" w14:textId="520FAEEC" w:rsidR="00FE563A" w:rsidRPr="00FE563A" w:rsidRDefault="00FE563A" w:rsidP="00B55EEC">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0" w:name="_Toc132268610"/>
      <w:bookmarkStart w:id="371" w:name="_Toc132269326"/>
      <w:bookmarkStart w:id="372" w:name="_Toc132700060"/>
      <w:bookmarkStart w:id="373" w:name="_Toc156500435"/>
      <w:r w:rsidRPr="00546A6C">
        <w:rPr>
          <w:rFonts w:cs="Arial"/>
          <w:lang w:eastAsia="pl-PL"/>
        </w:rPr>
        <w:t>ZAŁĄCZNIKI SPECYFICZNE</w:t>
      </w:r>
      <w:bookmarkEnd w:id="370"/>
      <w:bookmarkEnd w:id="371"/>
      <w:bookmarkEnd w:id="372"/>
      <w:bookmarkEnd w:id="373"/>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lastRenderedPageBreak/>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1">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lastRenderedPageBreak/>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54B8478C" w:rsidR="00526AAE" w:rsidRPr="00546A6C" w:rsidRDefault="00C33AD7" w:rsidP="00686F32">
      <w:pPr>
        <w:pStyle w:val="numery1"/>
        <w:spacing w:after="240"/>
        <w:ind w:left="426" w:hanging="294"/>
        <w:contextualSpacing w:val="0"/>
        <w:rPr>
          <w:rFonts w:eastAsia="Times New Roman"/>
          <w:lang w:eastAsia="pl-PL"/>
        </w:rPr>
      </w:pPr>
      <w:r>
        <w:rPr>
          <w:rStyle w:val="normaltextrun"/>
          <w:b/>
          <w:color w:val="auto"/>
        </w:rPr>
        <w:t>Potwierdzenie</w:t>
      </w:r>
      <w:r w:rsidRPr="00546A6C">
        <w:rPr>
          <w:rStyle w:val="normaltextrun"/>
          <w:b/>
          <w:color w:val="auto"/>
        </w:rPr>
        <w:t xml:space="preserve"> </w:t>
      </w:r>
      <w:r w:rsidR="0050448D" w:rsidRPr="00546A6C">
        <w:rPr>
          <w:rStyle w:val="normaltextrun"/>
          <w:b/>
          <w:color w:val="auto"/>
        </w:rPr>
        <w:t>Lokalnej Grupy Działania</w:t>
      </w:r>
      <w:r w:rsidR="0050448D" w:rsidRPr="00546A6C">
        <w:rPr>
          <w:rFonts w:eastAsia="Times New Roman"/>
          <w:b/>
          <w:bCs/>
          <w:color w:val="auto"/>
          <w:lang w:eastAsia="pl-PL"/>
        </w:rPr>
        <w:t xml:space="preserve"> </w:t>
      </w:r>
      <w:r w:rsidRPr="00C33AD7">
        <w:rPr>
          <w:rFonts w:eastAsia="Times New Roman"/>
          <w:b/>
          <w:bCs/>
          <w:color w:val="auto"/>
          <w:lang w:eastAsia="pl-PL"/>
        </w:rPr>
        <w:t>(dotyczy projektów wynikających z LSR – działania 2.1, 2.6</w:t>
      </w:r>
      <w:r w:rsidR="00782542">
        <w:rPr>
          <w:rFonts w:eastAsia="Times New Roman"/>
          <w:b/>
          <w:bCs/>
          <w:color w:val="auto"/>
          <w:lang w:eastAsia="pl-PL"/>
        </w:rPr>
        <w:t>,</w:t>
      </w:r>
      <w:r w:rsidR="00AE194E">
        <w:rPr>
          <w:rFonts w:eastAsia="Times New Roman"/>
          <w:b/>
          <w:bCs/>
          <w:color w:val="auto"/>
          <w:lang w:eastAsia="pl-PL"/>
        </w:rPr>
        <w:t xml:space="preserve"> </w:t>
      </w:r>
      <w:r w:rsidR="00782542">
        <w:rPr>
          <w:rFonts w:eastAsia="Times New Roman"/>
          <w:b/>
          <w:bCs/>
          <w:color w:val="auto"/>
          <w:lang w:eastAsia="pl-PL"/>
        </w:rPr>
        <w:t>2.10,</w:t>
      </w:r>
      <w:r w:rsidRPr="00C33AD7">
        <w:rPr>
          <w:rFonts w:eastAsia="Times New Roman"/>
          <w:b/>
          <w:bCs/>
          <w:color w:val="auto"/>
          <w:lang w:eastAsia="pl-PL"/>
        </w:rPr>
        <w:t xml:space="preserve"> 2.14</w:t>
      </w:r>
      <w:r w:rsidR="00AE194E">
        <w:rPr>
          <w:rFonts w:eastAsia="Times New Roman"/>
          <w:b/>
          <w:bCs/>
          <w:color w:val="auto"/>
          <w:lang w:eastAsia="pl-PL"/>
        </w:rPr>
        <w:t>,</w:t>
      </w:r>
      <w:r w:rsidRPr="00C33AD7">
        <w:rPr>
          <w:rFonts w:eastAsia="Times New Roman"/>
          <w:b/>
          <w:bCs/>
          <w:color w:val="auto"/>
          <w:lang w:eastAsia="pl-PL"/>
        </w:rPr>
        <w:t xml:space="preserve"> 10.6)</w:t>
      </w:r>
    </w:p>
    <w:p w14:paraId="3B9AE02E" w14:textId="0865CC49"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 xml:space="preserve">otyczy naborów, w których w regulaminie wyboru projektów przewidziano pulę środków dla projektów wynikających z Lokalnej strategii rozwoju kierowanej przez społeczność </w:t>
      </w:r>
      <w:r w:rsidR="0026716E">
        <w:rPr>
          <w:rFonts w:eastAsia="Times New Roman"/>
          <w:lang w:eastAsia="pl-PL"/>
        </w:rPr>
        <w:t xml:space="preserve">lokalną </w:t>
      </w:r>
      <w:r w:rsidR="0050448D" w:rsidRPr="00546A6C">
        <w:rPr>
          <w:rFonts w:eastAsia="Times New Roman"/>
          <w:lang w:eastAsia="pl-PL"/>
        </w:rPr>
        <w:t xml:space="preserve">(LSR) realizowanej w ramach umowy </w:t>
      </w:r>
      <w:r w:rsidR="0026716E" w:rsidRPr="0026716E">
        <w:rPr>
          <w:rFonts w:eastAsia="Times New Roman"/>
          <w:lang w:eastAsia="pl-PL"/>
        </w:rPr>
        <w:t xml:space="preserve">o warunkach i sposobie realizacji strategii rozwoju lokalnego kierowanego przez społeczność lokalną </w:t>
      </w:r>
      <w:r w:rsidR="0050448D" w:rsidRPr="00546A6C">
        <w:rPr>
          <w:rFonts w:eastAsia="Times New Roman"/>
          <w:lang w:eastAsia="pl-PL"/>
        </w:rPr>
        <w:t xml:space="preserve">zawartej z Zarządem Województwa Śląskiego - warunkiem dostępowym w takim przypadku jest </w:t>
      </w:r>
      <w:r w:rsidR="00C33AD7">
        <w:rPr>
          <w:rFonts w:eastAsia="Times New Roman"/>
          <w:lang w:eastAsia="pl-PL"/>
        </w:rPr>
        <w:t>potwierdzenie</w:t>
      </w:r>
      <w:r w:rsidR="00C33AD7" w:rsidRPr="00546A6C">
        <w:rPr>
          <w:rFonts w:eastAsia="Times New Roman"/>
          <w:lang w:eastAsia="pl-PL"/>
        </w:rPr>
        <w:t xml:space="preserve"> </w:t>
      </w:r>
      <w:r w:rsidR="0050448D" w:rsidRPr="00546A6C">
        <w:rPr>
          <w:rFonts w:eastAsia="Times New Roman"/>
          <w:lang w:eastAsia="pl-PL"/>
        </w:rPr>
        <w:t>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dla działania 2.11. Opinia projektu uchwały organu stanowiącego gminy w sprawie wyznaczania obszaru i granic aglomeracji wydana przez Państwowe </w:t>
      </w:r>
      <w:r w:rsidRPr="00546A6C">
        <w:rPr>
          <w:rFonts w:eastAsia="Times New Roman"/>
          <w:lang w:eastAsia="pl-PL"/>
        </w:rPr>
        <w:lastRenderedPageBreak/>
        <w:t>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lastRenderedPageBreak/>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lastRenderedPageBreak/>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w:t>
      </w:r>
      <w:r w:rsidRPr="00546A6C">
        <w:rPr>
          <w:rFonts w:eastAsia="Times New Roman"/>
          <w:lang w:eastAsia="pl-PL"/>
        </w:rPr>
        <w:lastRenderedPageBreak/>
        <w:t>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 xml:space="preserve">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w:t>
      </w:r>
      <w:r w:rsidRPr="00546A6C">
        <w:rPr>
          <w:rFonts w:eastAsia="Times New Roman"/>
          <w:lang w:eastAsia="pl-PL"/>
        </w:rPr>
        <w:lastRenderedPageBreak/>
        <w:t>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w:t>
      </w:r>
      <w:r w:rsidRPr="00546A6C">
        <w:rPr>
          <w:rFonts w:eastAsia="Times New Roman"/>
          <w:lang w:eastAsia="pl-PL"/>
        </w:rPr>
        <w:lastRenderedPageBreak/>
        <w:t>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lastRenderedPageBreak/>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2"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w:t>
      </w:r>
      <w:r w:rsidRPr="005B2840">
        <w:rPr>
          <w:rFonts w:ascii="Arial" w:eastAsia="Times New Roman" w:hAnsi="Arial" w:cs="Arial"/>
          <w:color w:val="000000" w:themeColor="text1"/>
          <w:szCs w:val="24"/>
          <w:lang w:eastAsia="pl-PL"/>
        </w:rPr>
        <w:lastRenderedPageBreak/>
        <w:t>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3">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lastRenderedPageBreak/>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B9C16E5" w:rsidR="008577E4" w:rsidRPr="00FE0D9A" w:rsidRDefault="00F829F7" w:rsidP="008577E4">
      <w:pPr>
        <w:pStyle w:val="numery1"/>
        <w:ind w:left="426"/>
        <w:rPr>
          <w:b/>
          <w:lang w:eastAsia="pl-PL"/>
        </w:rPr>
      </w:pPr>
      <w:r w:rsidRPr="00F829F7">
        <w:rPr>
          <w:b/>
          <w:lang w:eastAsia="pl-PL"/>
        </w:rPr>
        <w:t>Opinia właściwej komórki organizacyjnej Urzędu Marszałkowskiego Województwa Śląskiego odpowiedzialnej za Regionalną Politykę Rowerową Województwa Śląskiego</w:t>
      </w:r>
      <w:r w:rsidR="001B438B">
        <w:rPr>
          <w:rStyle w:val="Odwoanieprzypisudolnego"/>
          <w:b/>
          <w:lang w:eastAsia="pl-PL"/>
        </w:rPr>
        <w:footnoteReference w:id="14"/>
      </w:r>
      <w:r w:rsidR="008577E4" w:rsidRPr="00FE0D9A">
        <w:rPr>
          <w:b/>
          <w:lang w:eastAsia="pl-PL"/>
        </w:rPr>
        <w:t>.</w:t>
      </w:r>
    </w:p>
    <w:p w14:paraId="7186D075" w14:textId="77777777" w:rsidR="0048094B" w:rsidRDefault="0048094B" w:rsidP="008577E4">
      <w:pPr>
        <w:pStyle w:val="numery1"/>
        <w:numPr>
          <w:ilvl w:val="0"/>
          <w:numId w:val="0"/>
        </w:numPr>
        <w:ind w:left="426"/>
      </w:pPr>
      <w:r w:rsidRPr="0048094B">
        <w:t>W przypadku infrastruktury rowerowej realizowanej w ramach sieci RTR wymagana jest pozytywna opinia właściwej komórki organizacyjnej Urzędu Marszałkowskiego Województwa Śląskiego odpowiedzialnej za Regionalną Politykę Rowerową Województwa Śląskiego w zakresie zgodności z Regionalną Polityką Rowerową wraz z planem regionalnych tras rowerowych, przyjętą uchwa</w:t>
      </w:r>
      <w:r>
        <w:t>ł</w:t>
      </w:r>
      <w:r w:rsidRPr="0048094B">
        <w:t xml:space="preserve">ą nr 2309/461/VI/2023 Zarządu Województwa Śląskiego z dn. 3 listopada 2023 r.  </w:t>
      </w:r>
    </w:p>
    <w:p w14:paraId="165D313B" w14:textId="2DED59E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w:t>
      </w:r>
      <w:r w:rsidR="005F771C">
        <w:rPr>
          <w:rFonts w:eastAsia="Times New Roman"/>
          <w:b/>
          <w:bCs/>
          <w:color w:val="auto"/>
          <w:lang w:eastAsia="pl-PL"/>
        </w:rPr>
        <w:t>,</w:t>
      </w:r>
      <w:r>
        <w:rPr>
          <w:rFonts w:eastAsia="Times New Roman"/>
          <w:b/>
          <w:bCs/>
          <w:color w:val="auto"/>
          <w:lang w:eastAsia="pl-PL"/>
        </w:rPr>
        <w:t xml:space="preserve"> 9.1</w:t>
      </w:r>
      <w:r w:rsidR="005F771C">
        <w:rPr>
          <w:rFonts w:eastAsia="Times New Roman"/>
          <w:b/>
          <w:bCs/>
          <w:color w:val="auto"/>
          <w:lang w:eastAsia="pl-PL"/>
        </w:rPr>
        <w:t xml:space="preserve"> i 10.12</w:t>
      </w:r>
      <w:r>
        <w:rPr>
          <w:rFonts w:eastAsia="Times New Roman"/>
          <w:b/>
          <w:bCs/>
          <w:color w:val="auto"/>
          <w:lang w:eastAsia="pl-PL"/>
        </w:rPr>
        <w:t>.</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4" w:name="_Hlk157516326"/>
      <w:r w:rsidRPr="00CB3C94">
        <w:rPr>
          <w:b/>
          <w:lang w:eastAsia="pl-PL"/>
        </w:rPr>
        <w:t>dotyczy działań 02.01, 02.02, 02.03, 02.04</w:t>
      </w:r>
      <w:bookmarkEnd w:id="374"/>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lastRenderedPageBreak/>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147D16A" w:rsid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B39ADC4" w14:textId="43864E91" w:rsidR="00C33AD7" w:rsidRPr="00A355A2" w:rsidRDefault="00C33AD7" w:rsidP="00655128">
      <w:pPr>
        <w:pStyle w:val="numery1"/>
        <w:ind w:left="426"/>
        <w:rPr>
          <w:rFonts w:eastAsia="Times New Roman"/>
          <w:b/>
          <w:lang w:eastAsia="pl-PL"/>
        </w:rPr>
      </w:pPr>
      <w:r>
        <w:rPr>
          <w:rFonts w:eastAsia="Times New Roman"/>
          <w:b/>
          <w:lang w:eastAsia="pl-PL"/>
        </w:rPr>
        <w:t xml:space="preserve">Dokumentacja </w:t>
      </w:r>
      <w:r w:rsidRPr="00C33AD7">
        <w:rPr>
          <w:rFonts w:eastAsia="Times New Roman"/>
          <w:b/>
          <w:lang w:eastAsia="pl-PL"/>
        </w:rPr>
        <w:t xml:space="preserve">dot. analizy stanu istniejącej więzi hydrologicznej (dotyczy działania 10.08) </w:t>
      </w:r>
      <w:r w:rsidRPr="007920CF">
        <w:rPr>
          <w:rFonts w:eastAsia="Times New Roman"/>
          <w:lang w:eastAsia="pl-PL"/>
        </w:rPr>
        <w:t xml:space="preserve">Dokumentacja </w:t>
      </w:r>
      <w:r w:rsidR="00A355A2" w:rsidRPr="00A355A2">
        <w:rPr>
          <w:rFonts w:eastAsia="Times New Roman"/>
          <w:lang w:eastAsia="pl-PL"/>
        </w:rPr>
        <w:t>dowodząca, że realizowany projekt nie doprowadza do pogorszenia stanu wód i ekosystemów od nich zależnych, a także nie wpływa negatywnie na stan istniejącej więzi hydraulicznej – np. dokumentacja hydrogeologiczna/hydrologiczna sporządzona z udziałem lub zatwierdzona przez uprawnionego hydrologa lub hydrogeologa, decyzje środowiskowe, zgody wodnoprawne, opinie organów odpowiedzialnych za gospodarowanie zasobami wodnymi, opinie instytutów badawczych i jednostek naukowych, zlecone ekspertyzy i badania sporządzone z udziałem lub zatwierdzone przez uprawnionego hydrologa lub hydrogeologa</w:t>
      </w:r>
      <w:r w:rsidRPr="007920CF">
        <w:rPr>
          <w:rFonts w:eastAsia="Times New Roman"/>
          <w:lang w:eastAsia="pl-PL"/>
        </w:rPr>
        <w:t>.</w:t>
      </w:r>
    </w:p>
    <w:p w14:paraId="1280E3C6" w14:textId="643B5A44" w:rsidR="00A355A2" w:rsidRPr="00C4412B" w:rsidRDefault="00A355A2" w:rsidP="00655128">
      <w:pPr>
        <w:pStyle w:val="numery1"/>
        <w:ind w:left="426"/>
        <w:rPr>
          <w:rFonts w:eastAsia="Times New Roman"/>
          <w:b/>
          <w:lang w:eastAsia="pl-PL"/>
        </w:rPr>
      </w:pPr>
      <w:r>
        <w:rPr>
          <w:rFonts w:eastAsia="Times New Roman"/>
          <w:b/>
          <w:lang w:eastAsia="pl-PL"/>
        </w:rPr>
        <w:t xml:space="preserve">Zezwolenie </w:t>
      </w:r>
      <w:r w:rsidRPr="00A355A2">
        <w:rPr>
          <w:rFonts w:eastAsia="Times New Roman"/>
          <w:b/>
          <w:lang w:eastAsia="pl-PL"/>
        </w:rPr>
        <w:t xml:space="preserve">na zbieranie odpadów lub inny dokument (dotyczy działania 02.12, typ 2 projektu). </w:t>
      </w:r>
      <w:r w:rsidRPr="00780C0D">
        <w:rPr>
          <w:rFonts w:eastAsia="Times New Roman"/>
          <w:lang w:eastAsia="pl-PL"/>
        </w:rPr>
        <w:t xml:space="preserve">np. dokumentacja techniczna czy regulamin, o którym mowa w art. 4 ust. 1 ustawy z dnia 13 września 1996 r. o utrzymaniu czystości i porządku w gminach tj. Dz. U. z 2022 poz. 2519 z </w:t>
      </w:r>
      <w:proofErr w:type="spellStart"/>
      <w:r w:rsidRPr="00780C0D">
        <w:rPr>
          <w:rFonts w:eastAsia="Times New Roman"/>
          <w:lang w:eastAsia="pl-PL"/>
        </w:rPr>
        <w:t>późn</w:t>
      </w:r>
      <w:proofErr w:type="spellEnd"/>
      <w:r w:rsidRPr="00780C0D">
        <w:rPr>
          <w:rFonts w:eastAsia="Times New Roman"/>
          <w:lang w:eastAsia="pl-PL"/>
        </w:rPr>
        <w:t>. zm.) na potrzeby weryfikacji kryterium „Liczba frakcji odpadów objętych selektywną zbiórką odpadów”</w:t>
      </w:r>
      <w:r>
        <w:rPr>
          <w:rFonts w:eastAsia="Times New Roman"/>
          <w:lang w:eastAsia="pl-PL"/>
        </w:rPr>
        <w:t>.</w:t>
      </w:r>
    </w:p>
    <w:p w14:paraId="70924AD2" w14:textId="77777777" w:rsidR="00AD2317" w:rsidRDefault="00AD2317" w:rsidP="003E1D86">
      <w:pPr>
        <w:pStyle w:val="numery1"/>
        <w:numPr>
          <w:ilvl w:val="0"/>
          <w:numId w:val="0"/>
        </w:numPr>
        <w:rPr>
          <w:rFonts w:eastAsia="Times New Roman"/>
          <w:color w:val="auto"/>
          <w:lang w:eastAsia="pl-PL"/>
        </w:rPr>
      </w:pPr>
    </w:p>
    <w:p w14:paraId="69C09D15" w14:textId="77777777" w:rsidR="004F6BD8" w:rsidRDefault="004F6BD8" w:rsidP="003630B8">
      <w:pPr>
        <w:pStyle w:val="Nagwek2"/>
      </w:pPr>
      <w:bookmarkStart w:id="375" w:name="_Toc156462292"/>
      <w:bookmarkStart w:id="376" w:name="_Toc156500436"/>
    </w:p>
    <w:p w14:paraId="02B9AF6E" w14:textId="445AC83D" w:rsidR="00E17C19" w:rsidRPr="00E17C19" w:rsidRDefault="00E17C19" w:rsidP="003630B8">
      <w:pPr>
        <w:pStyle w:val="Nagwek2"/>
      </w:pPr>
      <w:bookmarkStart w:id="377" w:name="_GoBack"/>
      <w:bookmarkEnd w:id="377"/>
      <w:r w:rsidRPr="00E17C19">
        <w:lastRenderedPageBreak/>
        <w:t>SEKCJA. Podsumowanie</w:t>
      </w:r>
      <w:bookmarkEnd w:id="375"/>
      <w:bookmarkEnd w:id="376"/>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4"/>
      <w:footerReference w:type="first" r:id="rId25"/>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908B" w14:textId="77777777" w:rsidR="00130DDD" w:rsidRDefault="00130DDD" w:rsidP="0050448D">
      <w:pPr>
        <w:spacing w:line="240" w:lineRule="auto"/>
      </w:pPr>
      <w:r>
        <w:separator/>
      </w:r>
    </w:p>
  </w:endnote>
  <w:endnote w:type="continuationSeparator" w:id="0">
    <w:p w14:paraId="71A33D6D" w14:textId="77777777" w:rsidR="00130DDD" w:rsidRDefault="00130DDD" w:rsidP="0050448D">
      <w:pPr>
        <w:spacing w:line="240" w:lineRule="auto"/>
      </w:pPr>
      <w:r>
        <w:continuationSeparator/>
      </w:r>
    </w:p>
  </w:endnote>
  <w:endnote w:type="continuationNotice" w:id="1">
    <w:p w14:paraId="0FDBEDD7" w14:textId="77777777" w:rsidR="00130DDD" w:rsidRDefault="00130D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C33AD7" w:rsidRDefault="00C33AD7">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C33AD7" w:rsidRDefault="00C33AD7"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C33AD7" w:rsidRDefault="00C33A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C33AD7" w:rsidRDefault="00C33AD7">
    <w:pPr>
      <w:pStyle w:val="Stopka"/>
      <w:jc w:val="right"/>
    </w:pPr>
    <w:r>
      <w:fldChar w:fldCharType="begin"/>
    </w:r>
    <w:r>
      <w:instrText>PAGE   \* MERGEFORMAT</w:instrText>
    </w:r>
    <w:r>
      <w:fldChar w:fldCharType="separate"/>
    </w:r>
    <w:r>
      <w:t>2</w:t>
    </w:r>
    <w:r>
      <w:fldChar w:fldCharType="end"/>
    </w:r>
  </w:p>
  <w:p w14:paraId="32592D10" w14:textId="77777777" w:rsidR="00C33AD7" w:rsidRDefault="00C33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69B6" w14:textId="77777777" w:rsidR="00130DDD" w:rsidRDefault="00130DDD" w:rsidP="0050448D">
      <w:pPr>
        <w:spacing w:line="240" w:lineRule="auto"/>
      </w:pPr>
      <w:r>
        <w:separator/>
      </w:r>
    </w:p>
  </w:footnote>
  <w:footnote w:type="continuationSeparator" w:id="0">
    <w:p w14:paraId="072029E3" w14:textId="77777777" w:rsidR="00130DDD" w:rsidRDefault="00130DDD" w:rsidP="0050448D">
      <w:pPr>
        <w:spacing w:line="240" w:lineRule="auto"/>
      </w:pPr>
      <w:r>
        <w:continuationSeparator/>
      </w:r>
    </w:p>
  </w:footnote>
  <w:footnote w:type="continuationNotice" w:id="1">
    <w:p w14:paraId="5887F355" w14:textId="77777777" w:rsidR="00130DDD" w:rsidRDefault="00130DDD">
      <w:pPr>
        <w:spacing w:line="240" w:lineRule="auto"/>
      </w:pPr>
    </w:p>
  </w:footnote>
  <w:footnote w:id="2">
    <w:p w14:paraId="2F64DAFE" w14:textId="77777777" w:rsidR="00C33AD7" w:rsidRPr="0083628F" w:rsidRDefault="00C33AD7"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C33AD7" w:rsidRPr="0083628F" w:rsidRDefault="00130DDD" w:rsidP="00BB1001">
      <w:pPr>
        <w:pStyle w:val="Styl3"/>
        <w:spacing w:line="240" w:lineRule="auto"/>
        <w:rPr>
          <w:rFonts w:ascii="Arial" w:hAnsi="Arial" w:cs="Arial"/>
          <w:szCs w:val="18"/>
        </w:rPr>
      </w:pPr>
      <w:hyperlink r:id="rId1">
        <w:r w:rsidR="00C33AD7" w:rsidRPr="0083628F">
          <w:rPr>
            <w:rStyle w:val="Hipercze"/>
            <w:rFonts w:ascii="Arial" w:hAnsi="Arial" w:cs="Arial"/>
            <w:szCs w:val="18"/>
          </w:rPr>
          <w:t>Wytyczne dot. dofinansowania UE podmiotów realizujących UOiG - transport zbiorowy</w:t>
        </w:r>
      </w:hyperlink>
    </w:p>
    <w:p w14:paraId="58A4A1CA" w14:textId="77777777" w:rsidR="00C33AD7" w:rsidRPr="00B54D54" w:rsidRDefault="00130DDD" w:rsidP="00BB1001">
      <w:pPr>
        <w:pStyle w:val="Styl3"/>
        <w:spacing w:line="240" w:lineRule="auto"/>
        <w:rPr>
          <w:rFonts w:ascii="Arial" w:hAnsi="Arial" w:cs="Arial"/>
          <w:sz w:val="20"/>
        </w:rPr>
      </w:pPr>
      <w:hyperlink r:id="rId2">
        <w:r w:rsidR="00C33AD7" w:rsidRPr="0083628F">
          <w:rPr>
            <w:rStyle w:val="Hipercze"/>
            <w:rFonts w:ascii="Arial" w:hAnsi="Arial" w:cs="Arial"/>
            <w:szCs w:val="18"/>
          </w:rPr>
          <w:t>Wytyczne dot. dofinansowania UE podmiotów realizujących UOiG - gospodarka odpadami</w:t>
        </w:r>
      </w:hyperlink>
      <w:r w:rsidR="00C33AD7" w:rsidRPr="00B54D54">
        <w:rPr>
          <w:rFonts w:ascii="Arial" w:hAnsi="Arial" w:cs="Arial"/>
          <w:sz w:val="20"/>
        </w:rPr>
        <w:t xml:space="preserve"> </w:t>
      </w:r>
    </w:p>
  </w:footnote>
  <w:footnote w:id="3">
    <w:p w14:paraId="3EDFA37E" w14:textId="77777777" w:rsidR="00C33AD7" w:rsidRPr="0083628F" w:rsidRDefault="00C33AD7"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C33AD7" w:rsidRPr="00641EFC" w:rsidRDefault="00C33AD7"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C33AD7" w:rsidRDefault="00C33AD7"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C33AD7" w:rsidRPr="009C413D" w:rsidRDefault="00C33AD7"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C33AD7" w:rsidRDefault="00130DDD" w:rsidP="00651337">
      <w:pPr>
        <w:pStyle w:val="Tekstprzypisudolnego"/>
      </w:pPr>
      <w:hyperlink r:id="rId4">
        <w:r w:rsidR="00C33AD7" w:rsidRPr="009C413D">
          <w:rPr>
            <w:rStyle w:val="Hipercze"/>
            <w:rFonts w:ascii="Arial" w:hAnsi="Arial" w:cs="Arial"/>
            <w:sz w:val="18"/>
            <w:szCs w:val="18"/>
          </w:rPr>
          <w:t>Wytyczne dot. dofinansowania UE podmiotów realizujących UOiG - gospodarka odpadami</w:t>
        </w:r>
      </w:hyperlink>
    </w:p>
  </w:footnote>
  <w:footnote w:id="14">
    <w:p w14:paraId="2E2749C7" w14:textId="662DEB56" w:rsidR="00C33AD7" w:rsidRDefault="00C33AD7">
      <w:pPr>
        <w:pStyle w:val="Tekstprzypisudolnego"/>
      </w:pPr>
      <w:r>
        <w:rPr>
          <w:rStyle w:val="Odwoanieprzypisudolnego"/>
        </w:rPr>
        <w:footnoteRef/>
      </w:r>
      <w:r>
        <w:t xml:space="preserve"> O</w:t>
      </w:r>
      <w:r w:rsidRPr="001B438B">
        <w:t>pinia wydana przez Pełnomocnika Marszałka Woj. Śl. ds. polityki rowerowej jest równoznaczna z opinią właściwej komórki organizacyjnej Urzędu Marszałkowskiego Województwa Śląskiego odpowiedzialnej za Regionalną Politykę Rowerową Województwa Śląskiego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3F52A0"/>
    <w:multiLevelType w:val="hybridMultilevel"/>
    <w:tmpl w:val="382C4AB2"/>
    <w:lvl w:ilvl="0" w:tplc="AB2438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6"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7"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10"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2"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3"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6"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1"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2"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6"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9"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2"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6"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8"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9"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40"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8"/>
  </w:num>
  <w:num w:numId="3">
    <w:abstractNumId w:val="9"/>
  </w:num>
  <w:num w:numId="4">
    <w:abstractNumId w:val="21"/>
  </w:num>
  <w:num w:numId="5">
    <w:abstractNumId w:val="5"/>
  </w:num>
  <w:num w:numId="6">
    <w:abstractNumId w:val="6"/>
  </w:num>
  <w:num w:numId="7">
    <w:abstractNumId w:val="20"/>
  </w:num>
  <w:num w:numId="8">
    <w:abstractNumId w:val="12"/>
  </w:num>
  <w:num w:numId="9">
    <w:abstractNumId w:val="11"/>
  </w:num>
  <w:num w:numId="10">
    <w:abstractNumId w:val="25"/>
  </w:num>
  <w:num w:numId="11">
    <w:abstractNumId w:val="0"/>
  </w:num>
  <w:num w:numId="12">
    <w:abstractNumId w:val="35"/>
  </w:num>
  <w:num w:numId="13">
    <w:abstractNumId w:val="37"/>
  </w:num>
  <w:num w:numId="14">
    <w:abstractNumId w:val="23"/>
  </w:num>
  <w:num w:numId="15">
    <w:abstractNumId w:val="32"/>
  </w:num>
  <w:num w:numId="16">
    <w:abstractNumId w:val="13"/>
  </w:num>
  <w:num w:numId="17">
    <w:abstractNumId w:val="1"/>
  </w:num>
  <w:num w:numId="18">
    <w:abstractNumId w:val="31"/>
  </w:num>
  <w:num w:numId="19">
    <w:abstractNumId w:val="14"/>
  </w:num>
  <w:num w:numId="20">
    <w:abstractNumId w:val="40"/>
  </w:num>
  <w:num w:numId="21">
    <w:abstractNumId w:val="34"/>
  </w:num>
  <w:num w:numId="22">
    <w:abstractNumId w:val="3"/>
  </w:num>
  <w:num w:numId="23">
    <w:abstractNumId w:val="7"/>
  </w:num>
  <w:num w:numId="24">
    <w:abstractNumId w:val="19"/>
  </w:num>
  <w:num w:numId="25">
    <w:abstractNumId w:val="18"/>
  </w:num>
  <w:num w:numId="26">
    <w:abstractNumId w:val="15"/>
  </w:num>
  <w:num w:numId="27">
    <w:abstractNumId w:val="22"/>
  </w:num>
  <w:num w:numId="28">
    <w:abstractNumId w:val="41"/>
  </w:num>
  <w:num w:numId="29">
    <w:abstractNumId w:val="41"/>
    <w:lvlOverride w:ilvl="0">
      <w:startOverride w:val="1"/>
    </w:lvlOverride>
  </w:num>
  <w:num w:numId="30">
    <w:abstractNumId w:val="41"/>
    <w:lvlOverride w:ilvl="0">
      <w:startOverride w:val="1"/>
    </w:lvlOverride>
  </w:num>
  <w:num w:numId="31">
    <w:abstractNumId w:val="41"/>
    <w:lvlOverride w:ilvl="0">
      <w:startOverride w:val="1"/>
    </w:lvlOverride>
  </w:num>
  <w:num w:numId="32">
    <w:abstractNumId w:val="41"/>
    <w:lvlOverride w:ilvl="0">
      <w:startOverride w:val="1"/>
    </w:lvlOverride>
  </w:num>
  <w:num w:numId="33">
    <w:abstractNumId w:val="36"/>
  </w:num>
  <w:num w:numId="34">
    <w:abstractNumId w:val="29"/>
  </w:num>
  <w:num w:numId="35">
    <w:abstractNumId w:val="26"/>
  </w:num>
  <w:num w:numId="36">
    <w:abstractNumId w:val="3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7"/>
  </w:num>
  <w:num w:numId="40">
    <w:abstractNumId w:val="41"/>
  </w:num>
  <w:num w:numId="41">
    <w:abstractNumId w:val="16"/>
  </w:num>
  <w:num w:numId="42">
    <w:abstractNumId w:val="41"/>
  </w:num>
  <w:num w:numId="43">
    <w:abstractNumId w:val="41"/>
  </w:num>
  <w:num w:numId="44">
    <w:abstractNumId w:val="2"/>
  </w:num>
  <w:num w:numId="45">
    <w:abstractNumId w:val="24"/>
  </w:num>
  <w:num w:numId="46">
    <w:abstractNumId w:val="39"/>
  </w:num>
  <w:num w:numId="47">
    <w:abstractNumId w:val="10"/>
  </w:num>
  <w:num w:numId="48">
    <w:abstractNumId w:val="30"/>
  </w:num>
  <w:num w:numId="49">
    <w:abstractNumId w:val="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75A45"/>
    <w:rsid w:val="000966CC"/>
    <w:rsid w:val="000B782E"/>
    <w:rsid w:val="000C24D5"/>
    <w:rsid w:val="000C41C8"/>
    <w:rsid w:val="000C5A60"/>
    <w:rsid w:val="000C62C0"/>
    <w:rsid w:val="000D5AF9"/>
    <w:rsid w:val="001008F0"/>
    <w:rsid w:val="0011171B"/>
    <w:rsid w:val="00114E1A"/>
    <w:rsid w:val="00116F92"/>
    <w:rsid w:val="00130DDD"/>
    <w:rsid w:val="00142894"/>
    <w:rsid w:val="00142DEF"/>
    <w:rsid w:val="00143850"/>
    <w:rsid w:val="00154868"/>
    <w:rsid w:val="00176864"/>
    <w:rsid w:val="001A2AA5"/>
    <w:rsid w:val="001A462C"/>
    <w:rsid w:val="001A5268"/>
    <w:rsid w:val="001A7C24"/>
    <w:rsid w:val="001B438B"/>
    <w:rsid w:val="001D0CA4"/>
    <w:rsid w:val="001D322E"/>
    <w:rsid w:val="001E75B8"/>
    <w:rsid w:val="0020230E"/>
    <w:rsid w:val="00206569"/>
    <w:rsid w:val="002412BC"/>
    <w:rsid w:val="002627E5"/>
    <w:rsid w:val="0026716E"/>
    <w:rsid w:val="00290EF4"/>
    <w:rsid w:val="002958CA"/>
    <w:rsid w:val="002B40F7"/>
    <w:rsid w:val="002E572D"/>
    <w:rsid w:val="002F4A8B"/>
    <w:rsid w:val="002F6F58"/>
    <w:rsid w:val="0030223D"/>
    <w:rsid w:val="0031043C"/>
    <w:rsid w:val="00342EF5"/>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8094B"/>
    <w:rsid w:val="00495D28"/>
    <w:rsid w:val="00496721"/>
    <w:rsid w:val="004A065A"/>
    <w:rsid w:val="004B0E49"/>
    <w:rsid w:val="004B3073"/>
    <w:rsid w:val="004B7FC2"/>
    <w:rsid w:val="004C093A"/>
    <w:rsid w:val="004C0A6A"/>
    <w:rsid w:val="004C4466"/>
    <w:rsid w:val="004E6485"/>
    <w:rsid w:val="004F4915"/>
    <w:rsid w:val="004F6BD8"/>
    <w:rsid w:val="00502201"/>
    <w:rsid w:val="0050448D"/>
    <w:rsid w:val="005046E4"/>
    <w:rsid w:val="005125DC"/>
    <w:rsid w:val="00526AAE"/>
    <w:rsid w:val="00546A6C"/>
    <w:rsid w:val="00553916"/>
    <w:rsid w:val="00587CB8"/>
    <w:rsid w:val="005A21F4"/>
    <w:rsid w:val="005A521E"/>
    <w:rsid w:val="005B2840"/>
    <w:rsid w:val="005B2EA9"/>
    <w:rsid w:val="005D0027"/>
    <w:rsid w:val="005D7202"/>
    <w:rsid w:val="005F0F4E"/>
    <w:rsid w:val="005F771C"/>
    <w:rsid w:val="00616565"/>
    <w:rsid w:val="0064240B"/>
    <w:rsid w:val="00644713"/>
    <w:rsid w:val="00651337"/>
    <w:rsid w:val="00653EA0"/>
    <w:rsid w:val="00654FED"/>
    <w:rsid w:val="00655128"/>
    <w:rsid w:val="006634EF"/>
    <w:rsid w:val="006700E9"/>
    <w:rsid w:val="00681465"/>
    <w:rsid w:val="00686F32"/>
    <w:rsid w:val="006B3CE9"/>
    <w:rsid w:val="006D1598"/>
    <w:rsid w:val="006D6783"/>
    <w:rsid w:val="006E65E6"/>
    <w:rsid w:val="00715679"/>
    <w:rsid w:val="007222D8"/>
    <w:rsid w:val="00772FFB"/>
    <w:rsid w:val="00780C0D"/>
    <w:rsid w:val="00781302"/>
    <w:rsid w:val="00782542"/>
    <w:rsid w:val="0078403D"/>
    <w:rsid w:val="007920CF"/>
    <w:rsid w:val="007D6793"/>
    <w:rsid w:val="007E73D4"/>
    <w:rsid w:val="007F0247"/>
    <w:rsid w:val="007F206B"/>
    <w:rsid w:val="007F74A0"/>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55688"/>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355A2"/>
    <w:rsid w:val="00A44605"/>
    <w:rsid w:val="00A45D7F"/>
    <w:rsid w:val="00A65B18"/>
    <w:rsid w:val="00A764C3"/>
    <w:rsid w:val="00A81B56"/>
    <w:rsid w:val="00AA0026"/>
    <w:rsid w:val="00AA49F6"/>
    <w:rsid w:val="00AC4F6B"/>
    <w:rsid w:val="00AC5B02"/>
    <w:rsid w:val="00AC5BCE"/>
    <w:rsid w:val="00AC6DB5"/>
    <w:rsid w:val="00AD2317"/>
    <w:rsid w:val="00AD4849"/>
    <w:rsid w:val="00AE194E"/>
    <w:rsid w:val="00AE2C84"/>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C6DB3"/>
    <w:rsid w:val="00BD305E"/>
    <w:rsid w:val="00BD4BA3"/>
    <w:rsid w:val="00BD4BE0"/>
    <w:rsid w:val="00BE07F5"/>
    <w:rsid w:val="00BF0A6F"/>
    <w:rsid w:val="00BF4C48"/>
    <w:rsid w:val="00BF5F39"/>
    <w:rsid w:val="00C0026E"/>
    <w:rsid w:val="00C12AD4"/>
    <w:rsid w:val="00C17FE8"/>
    <w:rsid w:val="00C32ABA"/>
    <w:rsid w:val="00C33AD7"/>
    <w:rsid w:val="00C4412B"/>
    <w:rsid w:val="00C5181F"/>
    <w:rsid w:val="00C64BE6"/>
    <w:rsid w:val="00C72A57"/>
    <w:rsid w:val="00CA5215"/>
    <w:rsid w:val="00CB391D"/>
    <w:rsid w:val="00CC4715"/>
    <w:rsid w:val="00CC7871"/>
    <w:rsid w:val="00CC7F55"/>
    <w:rsid w:val="00CD1706"/>
    <w:rsid w:val="00CE6B25"/>
    <w:rsid w:val="00CF3BDB"/>
    <w:rsid w:val="00D12CBE"/>
    <w:rsid w:val="00D15DDA"/>
    <w:rsid w:val="00D20F39"/>
    <w:rsid w:val="00D2272E"/>
    <w:rsid w:val="00D46915"/>
    <w:rsid w:val="00D83543"/>
    <w:rsid w:val="00D83BCE"/>
    <w:rsid w:val="00D86F83"/>
    <w:rsid w:val="00D9414C"/>
    <w:rsid w:val="00DE780C"/>
    <w:rsid w:val="00E03FAA"/>
    <w:rsid w:val="00E07EF4"/>
    <w:rsid w:val="00E111D9"/>
    <w:rsid w:val="00E13AD3"/>
    <w:rsid w:val="00E17C19"/>
    <w:rsid w:val="00E213F1"/>
    <w:rsid w:val="00E23B40"/>
    <w:rsid w:val="00E26D41"/>
    <w:rsid w:val="00E3541A"/>
    <w:rsid w:val="00E37F8D"/>
    <w:rsid w:val="00E43E52"/>
    <w:rsid w:val="00E45F77"/>
    <w:rsid w:val="00E509F2"/>
    <w:rsid w:val="00E75FC2"/>
    <w:rsid w:val="00E8290B"/>
    <w:rsid w:val="00E84300"/>
    <w:rsid w:val="00E85BE6"/>
    <w:rsid w:val="00E873E4"/>
    <w:rsid w:val="00EC0F23"/>
    <w:rsid w:val="00EC3109"/>
    <w:rsid w:val="00ED6697"/>
    <w:rsid w:val="00EF1069"/>
    <w:rsid w:val="00EF2651"/>
    <w:rsid w:val="00EF6A12"/>
    <w:rsid w:val="00F30201"/>
    <w:rsid w:val="00F3069E"/>
    <w:rsid w:val="00F42F1F"/>
    <w:rsid w:val="00F43C8C"/>
    <w:rsid w:val="00F66EB4"/>
    <w:rsid w:val="00F769FC"/>
    <w:rsid w:val="00F829F7"/>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gov.pl/web/gugik/sprawozdania-i-zestawienia" TargetMode="Externa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competition-policy.ec.europa.eu/state-aid/legislation/forms-notifications-and-reporting_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3.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4.xml><?xml version="1.0" encoding="utf-8"?>
<ds:datastoreItem xmlns:ds="http://schemas.openxmlformats.org/officeDocument/2006/customXml" ds:itemID="{C15DC5E7-325C-4835-A447-2C760B7E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24038</Words>
  <Characters>144228</Characters>
  <Application>Microsoft Office Word</Application>
  <DocSecurity>0</DocSecurity>
  <Lines>1201</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Musiał Ewelina</cp:lastModifiedBy>
  <cp:revision>4</cp:revision>
  <dcterms:created xsi:type="dcterms:W3CDTF">2024-10-18T08:37:00Z</dcterms:created>
  <dcterms:modified xsi:type="dcterms:W3CDTF">2024-10-18T10:03:00Z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